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C2C4" w14:textId="77777777" w:rsidR="00FF2925" w:rsidRPr="00D82CEA" w:rsidRDefault="00B472AE"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Pr>
          <w:rFonts w:cs="Courier New"/>
          <w:szCs w:val="22"/>
          <w:lang w:eastAsia="en-AU"/>
        </w:rPr>
        <w:t>i</w:t>
      </w:r>
      <w:r w:rsidR="00FF2925" w:rsidRPr="00D82CEA">
        <w:rPr>
          <w:rFonts w:cs="Courier New"/>
          <w:szCs w:val="22"/>
          <w:lang w:eastAsia="en-AU"/>
        </w:rPr>
        <w:t>SCHEDULE 1 - Model rules for an association_</w:t>
      </w:r>
    </w:p>
    <w:p w14:paraId="4A5F85D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D9F2C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Regulation 3</w:t>
      </w:r>
    </w:p>
    <w:p w14:paraId="6E80D370" w14:textId="57E63174" w:rsidR="00FF2925" w:rsidRPr="00D82CEA" w:rsidRDefault="00FF2925" w:rsidP="00326DDD">
      <w:pPr>
        <w:tabs>
          <w:tab w:val="clear" w:pos="709"/>
          <w:tab w:val="clear" w:pos="1418"/>
          <w:tab w:val="clear" w:pos="2127"/>
          <w:tab w:val="clear" w:pos="9356"/>
          <w:tab w:val="right" w:pos="9026"/>
        </w:tabs>
        <w:rPr>
          <w:rFonts w:cs="Courier New"/>
          <w:szCs w:val="22"/>
          <w:lang w:eastAsia="en-AU"/>
        </w:rPr>
      </w:pPr>
      <w:r w:rsidRPr="00D82CEA">
        <w:rPr>
          <w:rFonts w:cs="Courier New"/>
          <w:szCs w:val="22"/>
          <w:lang w:eastAsia="en-AU"/>
        </w:rPr>
        <w:t xml:space="preserve">   __</w:t>
      </w:r>
      <w:r w:rsidR="00326DDD">
        <w:rPr>
          <w:rFonts w:cs="Courier New"/>
          <w:szCs w:val="22"/>
          <w:lang w:eastAsia="en-AU"/>
        </w:rPr>
        <w:tab/>
      </w:r>
    </w:p>
    <w:p w14:paraId="5F3C68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 </w:t>
      </w:r>
      <w:r w:rsidRPr="00D82CEA">
        <w:rPr>
          <w:rFonts w:cs="Courier New"/>
          <w:b/>
          <w:szCs w:val="22"/>
          <w:lang w:eastAsia="en-AU"/>
        </w:rPr>
        <w:t>Name of association</w:t>
      </w:r>
      <w:r w:rsidRPr="00D82CEA">
        <w:rPr>
          <w:rFonts w:cs="Courier New"/>
          <w:szCs w:val="22"/>
          <w:lang w:eastAsia="en-AU"/>
        </w:rPr>
        <w:t>_</w:t>
      </w:r>
    </w:p>
    <w:p w14:paraId="2B839C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30E117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name of the association is as follows:</w:t>
      </w:r>
    </w:p>
    <w:p w14:paraId="7DC1411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9EA41F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t>
      </w:r>
      <w:r w:rsidR="00CB76EE" w:rsidRPr="00D82CEA">
        <w:rPr>
          <w:rFonts w:cs="Courier New"/>
          <w:color w:val="1F497D" w:themeColor="text2"/>
          <w:szCs w:val="22"/>
          <w:lang w:eastAsia="en-AU"/>
        </w:rPr>
        <w:t>Dolphin Sands Ratepayers Association Inc</w:t>
      </w:r>
      <w:r w:rsidR="00CB76EE" w:rsidRPr="00D82CEA">
        <w:rPr>
          <w:rFonts w:cs="Courier New"/>
          <w:color w:val="C00000"/>
          <w:szCs w:val="22"/>
          <w:lang w:eastAsia="en-AU"/>
        </w:rPr>
        <w:t xml:space="preserve"> </w:t>
      </w:r>
      <w:r w:rsidRPr="00D82CEA">
        <w:rPr>
          <w:rFonts w:cs="Courier New"/>
          <w:color w:val="C00000"/>
          <w:szCs w:val="22"/>
          <w:lang w:eastAsia="en-AU"/>
        </w:rPr>
        <w:t>................................................................</w:t>
      </w:r>
      <w:r w:rsidR="00CB76EE" w:rsidRPr="00D82CEA">
        <w:rPr>
          <w:rFonts w:cs="Courier New"/>
          <w:color w:val="C00000"/>
          <w:szCs w:val="22"/>
          <w:lang w:eastAsia="en-AU"/>
        </w:rPr>
        <w:t>Should a change of name be considered/recommended as part of this review. Is “Ratepayers” sufficiently inclusive</w:t>
      </w:r>
    </w:p>
    <w:p w14:paraId="2AF1159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t>
      </w:r>
    </w:p>
    <w:p w14:paraId="7DD533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716DEC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 </w:t>
      </w:r>
      <w:r w:rsidRPr="00D82CEA">
        <w:rPr>
          <w:rFonts w:cs="Courier New"/>
          <w:b/>
          <w:szCs w:val="22"/>
          <w:lang w:eastAsia="en-AU"/>
        </w:rPr>
        <w:t>Interpretation_</w:t>
      </w:r>
    </w:p>
    <w:p w14:paraId="436CC92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F6E20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 these rules, unless the context otherwise requires -</w:t>
      </w:r>
    </w:p>
    <w:p w14:paraId="7EE1E34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ADA1D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_accounting records_ has the same meaning as in the Act;</w:t>
      </w:r>
    </w:p>
    <w:p w14:paraId="5CAA7C3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36BECC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_Act_ means the _Associations Incorporation Act 1964_;</w:t>
      </w:r>
    </w:p>
    <w:p w14:paraId="2E6640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3B2B11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_annual general meeting_ means an annual general meeting of the</w:t>
      </w:r>
    </w:p>
    <w:p w14:paraId="1941B9A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held under rule 11;</w:t>
      </w:r>
    </w:p>
    <w:p w14:paraId="097CB2E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FE93E3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_Association_ means the association referred to in rule 1;</w:t>
      </w:r>
    </w:p>
    <w:p w14:paraId="0203763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9DB712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_association_ has the same meaning as in the Act;</w:t>
      </w:r>
    </w:p>
    <w:p w14:paraId="5290B6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4A687C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_auditor_ means the person appointed as the auditor of the</w:t>
      </w:r>
    </w:p>
    <w:p w14:paraId="53B43EC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under rule 9;</w:t>
      </w:r>
    </w:p>
    <w:p w14:paraId="44D83A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65A1EA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_authorised deposit-taking institution_ means a body corporate that</w:t>
      </w:r>
    </w:p>
    <w:p w14:paraId="3A576E4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an authorised deposit-taking institution for the purposes of the</w:t>
      </w:r>
    </w:p>
    <w:p w14:paraId="472E395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_Banking Act 1959_ of the Commonwealth;</w:t>
      </w:r>
    </w:p>
    <w:p w14:paraId="535A84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28C22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_basic objects of the Association_ means the objects and purposes</w:t>
      </w:r>
    </w:p>
    <w:p w14:paraId="650650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 as stated in an application under section 7 of</w:t>
      </w:r>
    </w:p>
    <w:p w14:paraId="3E385EE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Act for the incorporation of the Association;</w:t>
      </w:r>
    </w:p>
    <w:p w14:paraId="139CA4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B69FAE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_committee_ means the committee of management referred to in</w:t>
      </w:r>
    </w:p>
    <w:p w14:paraId="2BCB21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rule 21;</w:t>
      </w:r>
    </w:p>
    <w:p w14:paraId="2AD1CEB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DF550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_financial year_ has the same meaning as in the Act;</w:t>
      </w:r>
    </w:p>
    <w:p w14:paraId="5723D34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46D6F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_general meeting_ means -</w:t>
      </w:r>
    </w:p>
    <w:p w14:paraId="45550B9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AA4F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an annual general meeting; or</w:t>
      </w:r>
    </w:p>
    <w:p w14:paraId="22A7DCE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D327D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a special general meeting;</w:t>
      </w:r>
    </w:p>
    <w:p w14:paraId="6BAC68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03996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_officer of the Association_ means a person elected as an officer</w:t>
      </w:r>
    </w:p>
    <w:p w14:paraId="4C3EA12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of the Association at an annual general meeting or appointed as an</w:t>
      </w:r>
    </w:p>
    <w:p w14:paraId="19BA327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officer of the Association under rule 22(5);</w:t>
      </w:r>
    </w:p>
    <w:p w14:paraId="172F91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6EF5AD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_ordinary business of an annual general meeting_ means the business</w:t>
      </w:r>
    </w:p>
    <w:p w14:paraId="777BA4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specified in rule 11(5);</w:t>
      </w:r>
    </w:p>
    <w:p w14:paraId="5D6EDC2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10103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_ordinary committee member_ means a member of the committee other</w:t>
      </w:r>
    </w:p>
    <w:p w14:paraId="1EDD561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than an officer of the Association;</w:t>
      </w:r>
    </w:p>
    <w:p w14:paraId="2C3BAB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81E3E7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_special committee meeting_ means a meeting of the committee that</w:t>
      </w:r>
    </w:p>
    <w:p w14:paraId="0B4F65E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convened under rule 26(2) by the president or any 4 of the</w:t>
      </w:r>
    </w:p>
    <w:p w14:paraId="000480F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of the committee;</w:t>
      </w:r>
    </w:p>
    <w:p w14:paraId="47D3FD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ABB71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_special general meeting_ means a meeting of the Association, other</w:t>
      </w:r>
    </w:p>
    <w:p w14:paraId="73ED07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than an annual general meeting, convened under rule 12;</w:t>
      </w:r>
    </w:p>
    <w:p w14:paraId="6736EC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1162C9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_special resolution_ has the same meaning as in the Act.</w:t>
      </w:r>
    </w:p>
    <w:p w14:paraId="0ABA367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4C7316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___3. </w:t>
      </w:r>
      <w:r w:rsidRPr="00D82CEA">
        <w:rPr>
          <w:rFonts w:cs="Courier New"/>
          <w:b/>
          <w:szCs w:val="22"/>
          <w:lang w:eastAsia="en-AU"/>
        </w:rPr>
        <w:t>Association's office</w:t>
      </w:r>
      <w:r w:rsidRPr="00D82CEA">
        <w:rPr>
          <w:rFonts w:cs="Courier New"/>
          <w:szCs w:val="22"/>
          <w:lang w:eastAsia="en-AU"/>
        </w:rPr>
        <w:t>_</w:t>
      </w:r>
    </w:p>
    <w:p w14:paraId="08BEA6D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51353F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office of the Association is to be at the following place or at</w:t>
      </w:r>
    </w:p>
    <w:p w14:paraId="2188AD4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any other place the committee determines:</w:t>
      </w:r>
    </w:p>
    <w:p w14:paraId="136C5D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F470AE2" w14:textId="77777777" w:rsidR="00372EE8" w:rsidRPr="00D82CEA" w:rsidRDefault="00372EE8" w:rsidP="00372EE8">
      <w:pPr>
        <w:spacing w:after="240" w:line="297" w:lineRule="exact"/>
        <w:ind w:left="20" w:right="20"/>
        <w:rPr>
          <w:color w:val="1F497D" w:themeColor="text2"/>
          <w:szCs w:val="22"/>
        </w:rPr>
      </w:pPr>
      <w:r w:rsidRPr="00D82CEA">
        <w:rPr>
          <w:rStyle w:val="Heading3Char"/>
          <w:color w:val="1F497D" w:themeColor="text2"/>
          <w:szCs w:val="22"/>
        </w:rPr>
        <w:t xml:space="preserve"> </w:t>
      </w:r>
      <w:r w:rsidRPr="00D82CEA">
        <w:rPr>
          <w:rStyle w:val="MSGENFONTSTYLENAMETEMPLATEROLEMSGENFONTSTYLENAMEBYROLETEXT0"/>
          <w:rFonts w:ascii="Book Antiqua" w:hAnsi="Book Antiqua"/>
          <w:color w:val="1F497D" w:themeColor="text2"/>
          <w:sz w:val="22"/>
          <w:szCs w:val="22"/>
        </w:rPr>
        <w:t>The Office of the Association shall be at the Address of the Honorary Secretary from time to time and the Postal address will be maintained at the Swansea Post Office at the cost of the Association.</w:t>
      </w:r>
    </w:p>
    <w:p w14:paraId="2379663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w:t>
      </w:r>
    </w:p>
    <w:p w14:paraId="0353AF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t>
      </w:r>
    </w:p>
    <w:p w14:paraId="3C6DEE2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056A6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___4. </w:t>
      </w:r>
      <w:r w:rsidRPr="00D82CEA">
        <w:rPr>
          <w:rFonts w:cs="Courier New"/>
          <w:b/>
          <w:szCs w:val="22"/>
          <w:lang w:eastAsia="en-AU"/>
        </w:rPr>
        <w:t>Objects and purposes of Association</w:t>
      </w:r>
      <w:r w:rsidRPr="00D82CEA">
        <w:rPr>
          <w:rFonts w:cs="Courier New"/>
          <w:szCs w:val="22"/>
          <w:lang w:eastAsia="en-AU"/>
        </w:rPr>
        <w:t>_</w:t>
      </w:r>
    </w:p>
    <w:p w14:paraId="7740C2F8" w14:textId="77777777" w:rsidR="00372EE8" w:rsidRPr="00D82CEA" w:rsidRDefault="00372EE8"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A848A13" w14:textId="77777777" w:rsidR="00372EE8" w:rsidRPr="00D82CEA" w:rsidRDefault="00372EE8" w:rsidP="00372EE8">
      <w:pPr>
        <w:spacing w:line="297" w:lineRule="exact"/>
        <w:ind w:left="360"/>
        <w:rPr>
          <w:color w:val="1F497D" w:themeColor="text2"/>
          <w:szCs w:val="22"/>
        </w:rPr>
      </w:pPr>
      <w:r w:rsidRPr="00D82CEA">
        <w:rPr>
          <w:rStyle w:val="MSGENFONTSTYLENAMETEMPLATEROLEMSGENFONTSTYLENAMEBYROLETEXT0"/>
          <w:rFonts w:ascii="Book Antiqua" w:hAnsi="Book Antiqua"/>
          <w:color w:val="1F497D" w:themeColor="text2"/>
          <w:sz w:val="22"/>
          <w:szCs w:val="22"/>
        </w:rPr>
        <w:t>The objects and purpose of the Association shall be-</w:t>
      </w:r>
    </w:p>
    <w:p w14:paraId="19B1B69F" w14:textId="77777777" w:rsidR="00372EE8" w:rsidRPr="00D82CEA" w:rsidRDefault="00372EE8" w:rsidP="00372EE8">
      <w:pPr>
        <w:spacing w:line="297" w:lineRule="exact"/>
        <w:ind w:left="360"/>
        <w:rPr>
          <w:color w:val="1F497D" w:themeColor="text2"/>
          <w:szCs w:val="22"/>
        </w:rPr>
      </w:pPr>
      <w:r w:rsidRPr="00D82CEA">
        <w:rPr>
          <w:rStyle w:val="MSGENFONTSTYLENAMETEMPLATEROLEMSGENFONTSTYLENAMEBYROLETEXT0"/>
          <w:rFonts w:ascii="Book Antiqua" w:hAnsi="Book Antiqua"/>
          <w:color w:val="1F497D" w:themeColor="text2"/>
          <w:sz w:val="22"/>
          <w:szCs w:val="22"/>
        </w:rPr>
        <w:t>a.        To establish a non-political and non-sectarian Ratepayers Association to       provide a</w:t>
      </w:r>
      <w:r w:rsidRPr="00D82CEA">
        <w:rPr>
          <w:color w:val="1F497D" w:themeColor="text2"/>
          <w:szCs w:val="22"/>
        </w:rPr>
        <w:t xml:space="preserve"> </w:t>
      </w:r>
      <w:r w:rsidRPr="00D82CEA">
        <w:rPr>
          <w:rStyle w:val="MSGENFONTSTYLENAMETEMPLATEROLEMSGENFONTSTYLENAMEBYROLETEXT0"/>
          <w:rFonts w:ascii="Book Antiqua" w:hAnsi="Book Antiqua"/>
          <w:color w:val="1F497D" w:themeColor="text2"/>
          <w:sz w:val="22"/>
          <w:szCs w:val="22"/>
        </w:rPr>
        <w:t>forum for its members,</w:t>
      </w:r>
      <w:r w:rsidRPr="00D82CEA">
        <w:rPr>
          <w:rStyle w:val="MSGENFONTSTYLENAMETEMPLATEROLEMSGENFONTSTYLENAMEBYROLETEXT0"/>
          <w:rFonts w:ascii="Book Antiqua" w:hAnsi="Book Antiqua"/>
          <w:color w:val="1F497D" w:themeColor="text2"/>
          <w:sz w:val="22"/>
          <w:szCs w:val="22"/>
        </w:rPr>
        <w:br/>
        <w:t>b         To promote and develop civic pride in the Territory.</w:t>
      </w:r>
    </w:p>
    <w:p w14:paraId="51B7C2AF" w14:textId="77777777" w:rsidR="00372EE8" w:rsidRPr="00D82CEA" w:rsidRDefault="00372EE8" w:rsidP="00372EE8">
      <w:pPr>
        <w:spacing w:line="297" w:lineRule="exact"/>
        <w:ind w:left="360"/>
        <w:rPr>
          <w:color w:val="1F497D" w:themeColor="text2"/>
          <w:szCs w:val="22"/>
        </w:rPr>
      </w:pPr>
      <w:r w:rsidRPr="00D82CEA">
        <w:rPr>
          <w:rStyle w:val="MSGENFONTSTYLENAMETEMPLATEROLEMSGENFONTSTYLENAMEBYROLETEXT0"/>
          <w:rFonts w:ascii="Book Antiqua" w:hAnsi="Book Antiqua"/>
          <w:color w:val="1F497D" w:themeColor="text2"/>
          <w:sz w:val="22"/>
          <w:szCs w:val="22"/>
        </w:rPr>
        <w:t>c.         To use the Association's best endeavours to safeguard the interests of the Ratepayers</w:t>
      </w:r>
      <w:r w:rsidRPr="00D82CEA">
        <w:rPr>
          <w:color w:val="1F497D" w:themeColor="text2"/>
          <w:szCs w:val="22"/>
        </w:rPr>
        <w:t xml:space="preserve"> </w:t>
      </w:r>
      <w:r w:rsidRPr="00D82CEA">
        <w:rPr>
          <w:rStyle w:val="MSGENFONTSTYLENAMETEMPLATEROLEMSGENFONTSTYLENAMEBYROLETEXT0"/>
          <w:rFonts w:ascii="Book Antiqua" w:hAnsi="Book Antiqua"/>
          <w:color w:val="1F497D" w:themeColor="text2"/>
          <w:sz w:val="22"/>
          <w:szCs w:val="22"/>
        </w:rPr>
        <w:t>within the Territory,</w:t>
      </w:r>
      <w:r w:rsidRPr="00D82CEA">
        <w:rPr>
          <w:rStyle w:val="MSGENFONTSTYLENAMETEMPLATEROLEMSGENFONTSTYLENAMEBYROLETEXT0"/>
          <w:rFonts w:ascii="Book Antiqua" w:hAnsi="Book Antiqua"/>
          <w:color w:val="1F497D" w:themeColor="text2"/>
          <w:sz w:val="22"/>
          <w:szCs w:val="22"/>
        </w:rPr>
        <w:br/>
        <w:t>d          To promote acceptable development in the Territory,</w:t>
      </w:r>
    </w:p>
    <w:p w14:paraId="11B49403" w14:textId="77777777" w:rsidR="00372EE8" w:rsidRPr="00D82CEA" w:rsidRDefault="00372EE8" w:rsidP="00372EE8">
      <w:pPr>
        <w:spacing w:after="240" w:line="297" w:lineRule="exact"/>
        <w:ind w:left="360" w:right="20"/>
        <w:rPr>
          <w:color w:val="1F497D" w:themeColor="text2"/>
          <w:szCs w:val="22"/>
        </w:rPr>
      </w:pPr>
      <w:r w:rsidRPr="00D82CEA">
        <w:rPr>
          <w:rStyle w:val="MSGENFONTSTYLENAMETEMPLATEROLEMSGENFONTSTYLENAMEBYROLETEXT0"/>
          <w:rFonts w:ascii="Book Antiqua" w:hAnsi="Book Antiqua"/>
          <w:color w:val="1F497D" w:themeColor="text2"/>
          <w:sz w:val="22"/>
          <w:szCs w:val="22"/>
        </w:rPr>
        <w:t xml:space="preserve"> e         To take such action in respect of all the foregoing objects and purposes as shall be resolved by the Association,</w:t>
      </w:r>
    </w:p>
    <w:p w14:paraId="579EE1CC" w14:textId="77777777" w:rsidR="00372EE8" w:rsidRPr="00D82CEA" w:rsidRDefault="00372EE8"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5493D7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5C8608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objects and purposes of the Association consist of the basic</w:t>
      </w:r>
    </w:p>
    <w:p w14:paraId="532B70B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objects of the Association and the following objects and purposes:</w:t>
      </w:r>
    </w:p>
    <w:p w14:paraId="448FB7E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88F053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purchase, taking on lease or in exchange, hire or other</w:t>
      </w:r>
    </w:p>
    <w:p w14:paraId="01C6EE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acquisition of any real or personal property necessary or</w:t>
      </w:r>
    </w:p>
    <w:p w14:paraId="47B2224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convenient for any of the objects or purposes of the Association;</w:t>
      </w:r>
    </w:p>
    <w:p w14:paraId="17DA9B4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88398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purchase, sale or supply of, or other dealing in, goods;</w:t>
      </w:r>
    </w:p>
    <w:p w14:paraId="2B8BEDE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231FF9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the construction, maintenance or alteration of any building</w:t>
      </w:r>
    </w:p>
    <w:p w14:paraId="43284E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works necessary or convenient for any of the objects or purposes</w:t>
      </w:r>
    </w:p>
    <w:p w14:paraId="7C5E38F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w:t>
      </w:r>
    </w:p>
    <w:p w14:paraId="45BCC6A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61CF9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the acceptance of a gift for any of the objects or purposes</w:t>
      </w:r>
    </w:p>
    <w:p w14:paraId="509912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w:t>
      </w:r>
    </w:p>
    <w:p w14:paraId="1B6F4A0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77893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_(e)_ the taking of any step the committee or the members of the</w:t>
      </w:r>
    </w:p>
    <w:p w14:paraId="07B46B3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at a general meeting determine expedient for the</w:t>
      </w:r>
    </w:p>
    <w:p w14:paraId="2F80F1D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purpose of procuring contributions to the funds of the Association;</w:t>
      </w:r>
    </w:p>
    <w:p w14:paraId="00CACA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EC3B09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_(f)_ the printing or publication of any newspaper, periodical,</w:t>
      </w:r>
    </w:p>
    <w:p w14:paraId="3459EB7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book, leaflet or other document the committee or the members of the</w:t>
      </w:r>
    </w:p>
    <w:p w14:paraId="78AB278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at a general meeting determine desirable for the</w:t>
      </w:r>
    </w:p>
    <w:p w14:paraId="5918EE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promotion of any of the objects or purposes of the Association;</w:t>
      </w:r>
    </w:p>
    <w:p w14:paraId="2C7885F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6B8D6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_(g)_ the borrowing and raising of money in any manner and on</w:t>
      </w:r>
    </w:p>
    <w:p w14:paraId="1C0EE6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terms -</w:t>
      </w:r>
    </w:p>
    <w:p w14:paraId="02B2B04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20EB4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_(i)_ the committee thinks fit; or</w:t>
      </w:r>
    </w:p>
    <w:p w14:paraId="35EE128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94A985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_(ii)_ approved or directed by resolution passed at a general</w:t>
      </w:r>
    </w:p>
    <w:p w14:paraId="0DC247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w:t>
      </w:r>
    </w:p>
    <w:p w14:paraId="7134245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862D90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_(h)_ subject to the provisions of the _Trustee Act 1898_, the</w:t>
      </w:r>
    </w:p>
    <w:p w14:paraId="032C96A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investment, in any manner the committee determines, of any money of</w:t>
      </w:r>
    </w:p>
    <w:p w14:paraId="609CEFB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not immediately required for any of the objects or</w:t>
      </w:r>
    </w:p>
    <w:p w14:paraId="7FA538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purposes of the Association;</w:t>
      </w:r>
    </w:p>
    <w:p w14:paraId="006C720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B6045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_(i)_ the making of a gift, subscription or donation to any of the</w:t>
      </w:r>
    </w:p>
    <w:p w14:paraId="1758EA2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funds, authorities or institutions to which _section 78A of the</w:t>
      </w:r>
    </w:p>
    <w:p w14:paraId="491A798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Income Tax Assessment Act 1936_ of the Commonwealth relates;</w:t>
      </w:r>
    </w:p>
    <w:p w14:paraId="17B541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F92555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_(j)_ the establishment and support, or aiding in the establishment</w:t>
      </w:r>
    </w:p>
    <w:p w14:paraId="4BE06CA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 support, of associations, institutions, funds, trusts, schemes</w:t>
      </w:r>
    </w:p>
    <w:p w14:paraId="7BB432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conveniences calculated to benefit servants or past servants of</w:t>
      </w:r>
    </w:p>
    <w:p w14:paraId="4B082C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and their dependants, and the granting of pensions,</w:t>
      </w:r>
    </w:p>
    <w:p w14:paraId="13A0F4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allowances or other benefits to servants or past servants of the</w:t>
      </w:r>
    </w:p>
    <w:p w14:paraId="20C7712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and their dependants, and the making of payments</w:t>
      </w:r>
    </w:p>
    <w:p w14:paraId="1E4DA61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towards insurance in relation to any of those purposes;</w:t>
      </w:r>
      <w:r w:rsidR="006619D8" w:rsidRPr="00D82CEA">
        <w:rPr>
          <w:rFonts w:cs="Courier New"/>
          <w:color w:val="C00000"/>
          <w:szCs w:val="22"/>
          <w:lang w:eastAsia="en-AU"/>
        </w:rPr>
        <w:t>Question whether this objective required</w:t>
      </w:r>
    </w:p>
    <w:p w14:paraId="23E9728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DDCA6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_(k)_ the establishment and support, or aiding in the establishment</w:t>
      </w:r>
    </w:p>
    <w:p w14:paraId="24E2B7F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support, of any other association formed for any of the basic</w:t>
      </w:r>
    </w:p>
    <w:p w14:paraId="28B8935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objects of the Association;</w:t>
      </w:r>
    </w:p>
    <w:p w14:paraId="4BF8455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E882BC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_(l)_ the purchase, or acquisition, and the undertaking of all or</w:t>
      </w:r>
    </w:p>
    <w:p w14:paraId="1904A5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part of the property, assets, liabilities or engagements of any</w:t>
      </w:r>
    </w:p>
    <w:p w14:paraId="624AED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association with which the Association is amalgamated in accordance</w:t>
      </w:r>
    </w:p>
    <w:p w14:paraId="6F7A12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with the provisions of the Act and the rules of the Association;</w:t>
      </w:r>
    </w:p>
    <w:p w14:paraId="3930C7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F66132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_(m)_ the doing of any lawful thing incidental or conducive to the</w:t>
      </w:r>
    </w:p>
    <w:p w14:paraId="29FA499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attainment of the objects or purposes of the Association.</w:t>
      </w:r>
    </w:p>
    <w:p w14:paraId="01E6E29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18F19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___5. </w:t>
      </w:r>
      <w:r w:rsidRPr="00D82CEA">
        <w:rPr>
          <w:rFonts w:cs="Courier New"/>
          <w:b/>
          <w:szCs w:val="22"/>
          <w:lang w:eastAsia="en-AU"/>
        </w:rPr>
        <w:t>Membership of Association</w:t>
      </w:r>
      <w:r w:rsidRPr="00D82CEA">
        <w:rPr>
          <w:rFonts w:cs="Courier New"/>
          <w:szCs w:val="22"/>
          <w:lang w:eastAsia="en-AU"/>
        </w:rPr>
        <w:t>_</w:t>
      </w:r>
    </w:p>
    <w:p w14:paraId="39DB3690" w14:textId="77777777" w:rsidR="006619D8" w:rsidRPr="00D82CEA" w:rsidRDefault="006619D8" w:rsidP="006619D8">
      <w:pPr>
        <w:spacing w:line="297" w:lineRule="exact"/>
        <w:ind w:left="360" w:right="4160"/>
        <w:rPr>
          <w:color w:val="1F497D" w:themeColor="text2"/>
          <w:szCs w:val="22"/>
        </w:rPr>
      </w:pPr>
      <w:r w:rsidRPr="00D82CEA">
        <w:rPr>
          <w:rStyle w:val="MSGENFONTSTYLENAMETEMPLATEROLEMSGENFONTSTYLENAMEBYROLETEXT0"/>
          <w:rFonts w:ascii="Book Antiqua" w:hAnsi="Book Antiqua"/>
          <w:sz w:val="22"/>
          <w:szCs w:val="22"/>
        </w:rPr>
        <w:t xml:space="preserve"> </w:t>
      </w:r>
      <w:r w:rsidRPr="00D82CEA">
        <w:rPr>
          <w:rStyle w:val="MSGENFONTSTYLENAMETEMPLATEROLEMSGENFONTSTYLENAMEBYROLETEXT0"/>
          <w:rFonts w:ascii="Book Antiqua" w:hAnsi="Book Antiqua"/>
          <w:color w:val="1F497D" w:themeColor="text2"/>
          <w:sz w:val="22"/>
          <w:szCs w:val="22"/>
        </w:rPr>
        <w:t>Membership of the Association shall be restricted to:-</w:t>
      </w:r>
      <w:r w:rsidRPr="00D82CEA">
        <w:rPr>
          <w:rStyle w:val="MSGENFONTSTYLENAMETEMPLATEROLEMSGENFONTSTYLENAMEBYROLETEXT0"/>
          <w:rFonts w:ascii="Book Antiqua" w:hAnsi="Book Antiqua"/>
          <w:color w:val="1F497D" w:themeColor="text2"/>
          <w:sz w:val="22"/>
          <w:szCs w:val="22"/>
        </w:rPr>
        <w:br/>
        <w:t>a. Residents of the defined Territory.</w:t>
      </w:r>
    </w:p>
    <w:p w14:paraId="29C9070F" w14:textId="77777777" w:rsidR="006619D8" w:rsidRPr="00D82CEA" w:rsidRDefault="006619D8" w:rsidP="006619D8">
      <w:pPr>
        <w:spacing w:line="297" w:lineRule="exact"/>
        <w:ind w:left="360"/>
        <w:rPr>
          <w:rStyle w:val="MSGENFONTSTYLENAMETEMPLATEROLEMSGENFONTSTYLENAMEBYROLETEXT0"/>
          <w:rFonts w:ascii="Book Antiqua" w:hAnsi="Book Antiqua"/>
          <w:color w:val="1F497D" w:themeColor="text2"/>
          <w:sz w:val="22"/>
          <w:szCs w:val="22"/>
        </w:rPr>
      </w:pPr>
      <w:r w:rsidRPr="00D82CEA">
        <w:rPr>
          <w:rStyle w:val="MSGENFONTSTYLENAMETEMPLATEROLEMSGENFONTSTYLENAMEBYROLETEXT0"/>
          <w:rFonts w:ascii="Book Antiqua" w:hAnsi="Book Antiqua"/>
          <w:color w:val="1F497D" w:themeColor="text2"/>
          <w:sz w:val="22"/>
          <w:szCs w:val="22"/>
        </w:rPr>
        <w:t>b Persons who pay rates in respect of property situated in the Territory and spouses /partners of such persons,</w:t>
      </w:r>
      <w:r w:rsidRPr="00D82CEA">
        <w:rPr>
          <w:rStyle w:val="MSGENFONTSTYLENAMETEMPLATEROLEMSGENFONTSTYLENAMEBYROLETEXT0"/>
          <w:rFonts w:ascii="Book Antiqua" w:hAnsi="Book Antiqua"/>
          <w:color w:val="1F497D" w:themeColor="text2"/>
          <w:sz w:val="22"/>
          <w:szCs w:val="22"/>
        </w:rPr>
        <w:br/>
        <w:t>c. Persons not included in either (a) or (b) above but have interests in the Territory and have the approval of the Association,</w:t>
      </w:r>
    </w:p>
    <w:p w14:paraId="20208EA3" w14:textId="77777777" w:rsidR="00B77D5A" w:rsidRPr="00D82CEA" w:rsidRDefault="00B77D5A" w:rsidP="006619D8">
      <w:pPr>
        <w:spacing w:line="297" w:lineRule="exact"/>
        <w:ind w:left="360"/>
        <w:rPr>
          <w:color w:val="C00000"/>
          <w:szCs w:val="22"/>
        </w:rPr>
      </w:pPr>
      <w:r w:rsidRPr="00D82CEA">
        <w:rPr>
          <w:rStyle w:val="MSGENFONTSTYLENAMETEMPLATEROLEMSGENFONTSTYLENAMEBYROLETEXT0"/>
          <w:rFonts w:ascii="Book Antiqua" w:hAnsi="Book Antiqua"/>
          <w:color w:val="C00000"/>
          <w:sz w:val="22"/>
          <w:szCs w:val="22"/>
        </w:rPr>
        <w:t>The question of membership needs to be fully examined and reviewed with community input as to a revised definition.</w:t>
      </w:r>
    </w:p>
    <w:p w14:paraId="1C0CC1EF" w14:textId="77777777" w:rsidR="006619D8" w:rsidRPr="00D82CEA" w:rsidRDefault="006619D8" w:rsidP="006619D8">
      <w:pPr>
        <w:spacing w:line="297" w:lineRule="exact"/>
        <w:ind w:left="20"/>
        <w:rPr>
          <w:color w:val="1F497D" w:themeColor="text2"/>
          <w:szCs w:val="22"/>
        </w:rPr>
      </w:pPr>
      <w:r w:rsidRPr="00D82CEA">
        <w:rPr>
          <w:rStyle w:val="MSGENFONTSTYLENAMETEMPLATEROLEMSGENFONTSTYLENAMEBYROLETEXT0"/>
          <w:rFonts w:ascii="Book Antiqua" w:hAnsi="Book Antiqua"/>
          <w:color w:val="1F497D" w:themeColor="text2"/>
          <w:sz w:val="22"/>
          <w:szCs w:val="22"/>
        </w:rPr>
        <w:t>6. ANNUAL SUBSCRIPTION</w:t>
      </w:r>
    </w:p>
    <w:p w14:paraId="3078A293" w14:textId="77777777" w:rsidR="006619D8" w:rsidRPr="00D82CEA" w:rsidRDefault="006619D8" w:rsidP="006619D8">
      <w:pPr>
        <w:spacing w:line="297" w:lineRule="exact"/>
        <w:ind w:left="360" w:right="20"/>
        <w:jc w:val="right"/>
        <w:rPr>
          <w:color w:val="1F497D" w:themeColor="text2"/>
          <w:szCs w:val="22"/>
        </w:rPr>
      </w:pPr>
      <w:r w:rsidRPr="00D82CEA">
        <w:rPr>
          <w:rStyle w:val="MSGENFONTSTYLENAMETEMPLATEROLEMSGENFONTSTYLENAMEBYROLETEXT0"/>
          <w:rFonts w:ascii="Book Antiqua" w:hAnsi="Book Antiqua"/>
          <w:color w:val="1F497D" w:themeColor="text2"/>
          <w:sz w:val="22"/>
          <w:szCs w:val="22"/>
        </w:rPr>
        <w:t>The annual subscription shall be defined by the Association at its Annual Meeting and shall be due on the first day of January each year. A member shall be deemed to be un-financial</w:t>
      </w:r>
    </w:p>
    <w:p w14:paraId="1F01B673" w14:textId="77777777" w:rsidR="006619D8" w:rsidRPr="00D82CEA" w:rsidRDefault="006619D8" w:rsidP="006619D8">
      <w:pPr>
        <w:spacing w:line="297" w:lineRule="exact"/>
        <w:ind w:left="360" w:right="20"/>
        <w:jc w:val="center"/>
        <w:rPr>
          <w:color w:val="1F497D" w:themeColor="text2"/>
          <w:szCs w:val="22"/>
        </w:rPr>
      </w:pPr>
      <w:r w:rsidRPr="00D82CEA">
        <w:rPr>
          <w:rStyle w:val="MSGENFONTSTYLENAMETEMPLATEROLEMSGENFONTSTYLENAMEBYROLETEXT0"/>
          <w:rFonts w:ascii="Book Antiqua" w:hAnsi="Book Antiqua"/>
          <w:color w:val="1F497D" w:themeColor="text2"/>
          <w:sz w:val="22"/>
          <w:szCs w:val="22"/>
        </w:rPr>
        <w:t>should his / her subscription be not paid by the first of April following</w:t>
      </w:r>
      <w:r w:rsidRPr="00D82CEA">
        <w:rPr>
          <w:rStyle w:val="MSGENFONTSTYLENAMETEMPLATEROLEMSGENFONTSTYLENAMEBYROLETEXTMSGENFONTSTYLEMODIFERITALIC"/>
          <w:rFonts w:ascii="Book Antiqua" w:hAnsi="Book Antiqua"/>
          <w:color w:val="1F497D" w:themeColor="text2"/>
          <w:sz w:val="22"/>
          <w:szCs w:val="22"/>
        </w:rPr>
        <w:t xml:space="preserve"> (Amended</w:t>
      </w:r>
      <w:r w:rsidRPr="00D82CEA">
        <w:rPr>
          <w:rStyle w:val="MSGENFONTSTYLENAMETEMPLATEROLEMSGENFONTSTYLENAMEBYROLETEXTMSGENFONTSTYLEMODIFERITALIC"/>
          <w:rFonts w:ascii="Book Antiqua" w:hAnsi="Book Antiqua"/>
          <w:color w:val="1F497D" w:themeColor="text2"/>
          <w:sz w:val="22"/>
          <w:szCs w:val="22"/>
        </w:rPr>
        <w:br/>
        <w:t>23/01/2010)</w:t>
      </w:r>
    </w:p>
    <w:p w14:paraId="1FC11379" w14:textId="77777777" w:rsidR="006619D8" w:rsidRPr="00D82CEA" w:rsidRDefault="006619D8" w:rsidP="006619D8">
      <w:pPr>
        <w:spacing w:after="240" w:line="297" w:lineRule="exact"/>
        <w:ind w:left="360" w:right="20" w:firstLine="680"/>
        <w:rPr>
          <w:color w:val="C00000"/>
          <w:szCs w:val="22"/>
        </w:rPr>
      </w:pPr>
      <w:r w:rsidRPr="00D82CEA">
        <w:rPr>
          <w:rStyle w:val="MSGENFONTSTYLENAMETEMPLATEROLEMSGENFONTSTYLENAMEBYROLETEXT0"/>
          <w:rFonts w:ascii="Book Antiqua" w:hAnsi="Book Antiqua"/>
          <w:color w:val="1F497D" w:themeColor="text2"/>
          <w:sz w:val="22"/>
          <w:szCs w:val="22"/>
        </w:rPr>
        <w:t>Financial members may only vote at meetings and may only be eligible to be elected to any office of the Association and further, if any elected Office Bearer becomes non-financial, he/ she must be immediately replaced on the Committee.</w:t>
      </w:r>
      <w:r w:rsidR="00C32461" w:rsidRPr="00D82CEA">
        <w:rPr>
          <w:rStyle w:val="MSGENFONTSTYLENAMETEMPLATEROLEMSGENFONTSTYLENAMEBYROLETEXT0"/>
          <w:rFonts w:ascii="Book Antiqua" w:hAnsi="Book Antiqua"/>
          <w:color w:val="1F497D" w:themeColor="text2"/>
          <w:sz w:val="22"/>
          <w:szCs w:val="22"/>
        </w:rPr>
        <w:t xml:space="preserve"> </w:t>
      </w:r>
      <w:r w:rsidR="00C32461" w:rsidRPr="00D82CEA">
        <w:rPr>
          <w:rStyle w:val="MSGENFONTSTYLENAMETEMPLATEROLEMSGENFONTSTYLENAMEBYROLETEXT0"/>
          <w:rFonts w:ascii="Book Antiqua" w:hAnsi="Book Antiqua"/>
          <w:color w:val="C00000"/>
          <w:sz w:val="22"/>
          <w:szCs w:val="22"/>
        </w:rPr>
        <w:t>This clause is also relevant to rule 30.</w:t>
      </w:r>
    </w:p>
    <w:p w14:paraId="4D14DD8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48446D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person who is nominated and approved for membership in</w:t>
      </w:r>
    </w:p>
    <w:p w14:paraId="519E46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accordance with this rule is eligible to be a member of the</w:t>
      </w:r>
    </w:p>
    <w:p w14:paraId="400B1B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on payment of the annual subscription specified in</w:t>
      </w:r>
    </w:p>
    <w:p w14:paraId="0526A76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rule 30.</w:t>
      </w:r>
      <w:r w:rsidR="00C32461" w:rsidRPr="00D82CEA">
        <w:rPr>
          <w:rFonts w:cs="Courier New"/>
          <w:color w:val="C00000"/>
          <w:szCs w:val="22"/>
          <w:lang w:eastAsia="en-AU"/>
        </w:rPr>
        <w:t>Should nomination for membership and the following rules be required?</w:t>
      </w:r>
    </w:p>
    <w:p w14:paraId="36F170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p>
    <w:p w14:paraId="677263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 person who is not a member of the Association at the</w:t>
      </w:r>
    </w:p>
    <w:p w14:paraId="2A5A73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time of the incorporation of the Association is not to be admitted as</w:t>
      </w:r>
    </w:p>
    <w:p w14:paraId="6B0EB0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 member of the Association unless -</w:t>
      </w:r>
      <w:r w:rsidR="00C32461" w:rsidRPr="00D82CEA">
        <w:rPr>
          <w:rFonts w:cs="Courier New"/>
          <w:szCs w:val="22"/>
          <w:lang w:eastAsia="en-AU"/>
        </w:rPr>
        <w:t xml:space="preserve"> </w:t>
      </w:r>
      <w:r w:rsidR="00C32461" w:rsidRPr="00D82CEA">
        <w:rPr>
          <w:rFonts w:cs="Courier New"/>
          <w:color w:val="C00000"/>
          <w:szCs w:val="22"/>
          <w:lang w:eastAsia="en-AU"/>
        </w:rPr>
        <w:t>?</w:t>
      </w:r>
    </w:p>
    <w:p w14:paraId="2DA4490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2919E1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person is nominated for membership in accordance with</w:t>
      </w:r>
    </w:p>
    <w:p w14:paraId="776A42A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(3); and</w:t>
      </w:r>
    </w:p>
    <w:p w14:paraId="428ADA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3E9790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person is approved for membership by the committee.</w:t>
      </w:r>
    </w:p>
    <w:p w14:paraId="0ED4288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C23A4F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A nomination of a person for membership is to be -</w:t>
      </w:r>
    </w:p>
    <w:p w14:paraId="7E7CCDC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4F040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_(a)_ made in writing and signed by 2 members of the Association;</w:t>
      </w:r>
      <w:r w:rsidR="00C32461" w:rsidRPr="00D82CEA">
        <w:rPr>
          <w:rFonts w:cs="Courier New"/>
          <w:color w:val="C00000"/>
          <w:szCs w:val="22"/>
          <w:lang w:eastAsia="en-AU"/>
        </w:rPr>
        <w:t>?</w:t>
      </w:r>
    </w:p>
    <w:p w14:paraId="5FED71B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w:t>
      </w:r>
    </w:p>
    <w:p w14:paraId="3330E0B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5296E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accompanied by the written consent of the person nominated;</w:t>
      </w:r>
      <w:r w:rsidR="00C32461" w:rsidRPr="00D82CEA">
        <w:rPr>
          <w:rFonts w:cs="Courier New"/>
          <w:color w:val="C00000"/>
          <w:szCs w:val="22"/>
          <w:lang w:eastAsia="en-AU"/>
        </w:rPr>
        <w:t>?</w:t>
      </w:r>
    </w:p>
    <w:p w14:paraId="517E09F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w:t>
      </w:r>
    </w:p>
    <w:p w14:paraId="6B501AD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B21D3E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lodged with the public officer of the Association.</w:t>
      </w:r>
    </w:p>
    <w:p w14:paraId="5BCC7C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ED1EE8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consent referred to in subrule (3)(b) may be endorsed</w:t>
      </w:r>
    </w:p>
    <w:p w14:paraId="66B8A6A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on the nomination.</w:t>
      </w:r>
      <w:r w:rsidR="00C32461" w:rsidRPr="00D82CEA">
        <w:rPr>
          <w:rFonts w:cs="Courier New"/>
          <w:color w:val="C00000"/>
          <w:szCs w:val="22"/>
          <w:lang w:eastAsia="en-AU"/>
        </w:rPr>
        <w:t>?</w:t>
      </w:r>
    </w:p>
    <w:p w14:paraId="54DF41C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3EBE7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As soon as practicable after the receipt of a nomination,</w:t>
      </w:r>
    </w:p>
    <w:p w14:paraId="5C26BD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the public officer is to refer the nomination to the committee.</w:t>
      </w:r>
      <w:r w:rsidR="00C32461" w:rsidRPr="00D82CEA">
        <w:rPr>
          <w:rFonts w:cs="Courier New"/>
          <w:szCs w:val="22"/>
          <w:lang w:eastAsia="en-AU"/>
        </w:rPr>
        <w:t xml:space="preserve"> </w:t>
      </w:r>
      <w:r w:rsidR="00C32461" w:rsidRPr="00D82CEA">
        <w:rPr>
          <w:rFonts w:cs="Courier New"/>
          <w:color w:val="C00000"/>
          <w:szCs w:val="22"/>
          <w:lang w:eastAsia="en-AU"/>
        </w:rPr>
        <w:t>Not required?</w:t>
      </w:r>
    </w:p>
    <w:p w14:paraId="5536BD1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00176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If a nomination is approved by the committee, the public</w:t>
      </w:r>
    </w:p>
    <w:p w14:paraId="432CB19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officer is to -</w:t>
      </w:r>
      <w:r w:rsidR="00C32461" w:rsidRPr="00D82CEA">
        <w:rPr>
          <w:rFonts w:cs="Courier New"/>
          <w:color w:val="C00000"/>
          <w:szCs w:val="22"/>
          <w:lang w:eastAsia="en-AU"/>
        </w:rPr>
        <w:t>?</w:t>
      </w:r>
    </w:p>
    <w:p w14:paraId="24A6EA6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27BD38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notify the nominee, in writing, that the nominee has been</w:t>
      </w:r>
    </w:p>
    <w:p w14:paraId="536FA9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approved for membership of the Association; and</w:t>
      </w:r>
      <w:r w:rsidR="00C32461" w:rsidRPr="00D82CEA">
        <w:rPr>
          <w:rFonts w:cs="Courier New"/>
          <w:szCs w:val="22"/>
          <w:lang w:eastAsia="en-AU"/>
        </w:rPr>
        <w:t xml:space="preserve"> </w:t>
      </w:r>
      <w:r w:rsidR="00C32461" w:rsidRPr="00D82CEA">
        <w:rPr>
          <w:rFonts w:cs="Courier New"/>
          <w:color w:val="C00000"/>
          <w:szCs w:val="22"/>
          <w:lang w:eastAsia="en-AU"/>
        </w:rPr>
        <w:t>?</w:t>
      </w:r>
    </w:p>
    <w:p w14:paraId="7DC2C4C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40524B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on receipt of the amount payable by the nominee as the first</w:t>
      </w:r>
    </w:p>
    <w:p w14:paraId="445E99D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annual subscription, enter the nominee's name in a register of</w:t>
      </w:r>
    </w:p>
    <w:p w14:paraId="7C415FC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w:t>
      </w:r>
    </w:p>
    <w:p w14:paraId="7304C4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8F4BB3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_(7)_ A member of the Association may resign by serving on the</w:t>
      </w:r>
    </w:p>
    <w:p w14:paraId="7FBF527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public officer a written notice of resignation.</w:t>
      </w:r>
    </w:p>
    <w:p w14:paraId="69CCB5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D55B75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_(8)_ On receipt of a notice from a member of the Association</w:t>
      </w:r>
    </w:p>
    <w:p w14:paraId="0C66DA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under subrule (7), the public officer is to remove the name of the</w:t>
      </w:r>
    </w:p>
    <w:p w14:paraId="60D910F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from the register of members.</w:t>
      </w:r>
    </w:p>
    <w:p w14:paraId="026D34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28A428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_(9)_ A person -</w:t>
      </w:r>
    </w:p>
    <w:p w14:paraId="7D27675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BB5A4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becomes a </w:t>
      </w:r>
      <w:r w:rsidR="00C32461" w:rsidRPr="00D82CEA">
        <w:rPr>
          <w:rFonts w:cs="Courier New"/>
          <w:color w:val="C00000"/>
          <w:szCs w:val="22"/>
          <w:lang w:eastAsia="en-AU"/>
        </w:rPr>
        <w:t>financial</w:t>
      </w:r>
      <w:r w:rsidR="00B77D5A" w:rsidRPr="00D82CEA">
        <w:rPr>
          <w:rFonts w:cs="Courier New"/>
          <w:color w:val="C00000"/>
          <w:szCs w:val="22"/>
          <w:lang w:eastAsia="en-AU"/>
        </w:rPr>
        <w:t>(?)</w:t>
      </w:r>
      <w:r w:rsidR="00C32461" w:rsidRPr="00D82CEA">
        <w:rPr>
          <w:rFonts w:cs="Courier New"/>
          <w:color w:val="C00000"/>
          <w:szCs w:val="22"/>
          <w:lang w:eastAsia="en-AU"/>
        </w:rPr>
        <w:t xml:space="preserve"> </w:t>
      </w:r>
      <w:r w:rsidRPr="00D82CEA">
        <w:rPr>
          <w:rFonts w:cs="Courier New"/>
          <w:szCs w:val="22"/>
          <w:lang w:eastAsia="en-AU"/>
        </w:rPr>
        <w:t>member of the Association when his or her name is</w:t>
      </w:r>
    </w:p>
    <w:p w14:paraId="32630FA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entered in the register of members; and</w:t>
      </w:r>
    </w:p>
    <w:p w14:paraId="1D5BD1B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89D3E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ceases to be a member of the Association when his or her name</w:t>
      </w:r>
    </w:p>
    <w:p w14:paraId="5092AD5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removed from the register of members.</w:t>
      </w:r>
    </w:p>
    <w:p w14:paraId="260FCDF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75CAEB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_(10)_ Any right, privilege or obligation of a person as a</w:t>
      </w:r>
    </w:p>
    <w:p w14:paraId="49A812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Association -</w:t>
      </w:r>
    </w:p>
    <w:p w14:paraId="4FD6C4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3A36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is not capable of being transferred to another person; and</w:t>
      </w:r>
    </w:p>
    <w:p w14:paraId="3D403F5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4CAE3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terminates on the cessation of the membership.</w:t>
      </w:r>
    </w:p>
    <w:p w14:paraId="5692A2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26CAB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_(11)_ If the Association is wound up, each member of the</w:t>
      </w:r>
    </w:p>
    <w:p w14:paraId="2DFCFB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and each person who was a member of the Association</w:t>
      </w:r>
    </w:p>
    <w:p w14:paraId="5D41F8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within the period of 12 months immediately preceding the commencement</w:t>
      </w:r>
    </w:p>
    <w:p w14:paraId="46E3D7D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of the winding-up, is liable to contribute </w:t>
      </w:r>
      <w:r w:rsidR="00C32461" w:rsidRPr="00D82CEA">
        <w:rPr>
          <w:rFonts w:cs="Courier New"/>
          <w:szCs w:val="22"/>
          <w:lang w:eastAsia="en-AU"/>
        </w:rPr>
        <w:t xml:space="preserve">– </w:t>
      </w:r>
      <w:r w:rsidR="00C32461" w:rsidRPr="00D82CEA">
        <w:rPr>
          <w:rFonts w:cs="Courier New"/>
          <w:color w:val="C00000"/>
          <w:szCs w:val="22"/>
          <w:lang w:eastAsia="en-AU"/>
        </w:rPr>
        <w:t>necessary?, same for 12</w:t>
      </w:r>
      <w:r w:rsidR="00B77D5A" w:rsidRPr="00D82CEA">
        <w:rPr>
          <w:rFonts w:cs="Courier New"/>
          <w:color w:val="C00000"/>
          <w:szCs w:val="22"/>
          <w:lang w:eastAsia="en-AU"/>
        </w:rPr>
        <w:t xml:space="preserve"> </w:t>
      </w:r>
      <w:r w:rsidR="00C32461" w:rsidRPr="00D82CEA">
        <w:rPr>
          <w:rFonts w:cs="Courier New"/>
          <w:color w:val="C00000"/>
          <w:szCs w:val="22"/>
          <w:lang w:eastAsia="en-AU"/>
        </w:rPr>
        <w:t>&amp; 13</w:t>
      </w:r>
    </w:p>
    <w:p w14:paraId="2DDD45E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D06C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to the assets of the Association for payment of the</w:t>
      </w:r>
    </w:p>
    <w:p w14:paraId="02E3A2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liabilities of the Association; and</w:t>
      </w:r>
    </w:p>
    <w:p w14:paraId="71EC04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67D300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for the costs, charges and expenses of the winding-up; and</w:t>
      </w:r>
    </w:p>
    <w:p w14:paraId="0BA773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1FB47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_(c)_ for the adjustment of the rights of the contributors among</w:t>
      </w:r>
    </w:p>
    <w:p w14:paraId="0FEE955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themselves.</w:t>
      </w:r>
    </w:p>
    <w:p w14:paraId="4EE394B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BCD7BE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_(12)_ Any liability under subrule (11) is not to exceed</w:t>
      </w:r>
    </w:p>
    <w:p w14:paraId="651779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 .</w:t>
      </w:r>
    </w:p>
    <w:p w14:paraId="509943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2BF72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_(13)_ Despite subrule (11), a former member of the Association</w:t>
      </w:r>
    </w:p>
    <w:p w14:paraId="259C1D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not liable to contribute under that subrule in respect of any</w:t>
      </w:r>
    </w:p>
    <w:p w14:paraId="7112F11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liability of the Association incurred after he or she ceased to be a</w:t>
      </w:r>
    </w:p>
    <w:p w14:paraId="7EB794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w:t>
      </w:r>
    </w:p>
    <w:p w14:paraId="63C55BA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2559277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 </w:t>
      </w:r>
      <w:r w:rsidRPr="00D82CEA">
        <w:rPr>
          <w:rFonts w:cs="Courier New"/>
          <w:b/>
          <w:szCs w:val="22"/>
          <w:lang w:eastAsia="en-AU"/>
        </w:rPr>
        <w:t>Income and property of Association</w:t>
      </w:r>
      <w:r w:rsidRPr="00D82CEA">
        <w:rPr>
          <w:rFonts w:cs="Courier New"/>
          <w:szCs w:val="22"/>
          <w:lang w:eastAsia="en-AU"/>
        </w:rPr>
        <w:t>_</w:t>
      </w:r>
    </w:p>
    <w:p w14:paraId="684B393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8DE2B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income and property of the Association is to be</w:t>
      </w:r>
    </w:p>
    <w:p w14:paraId="6E45FBC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applied solely towards the promotion of the objects and purposes of</w:t>
      </w:r>
    </w:p>
    <w:p w14:paraId="0DD7EA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w:t>
      </w:r>
    </w:p>
    <w:p w14:paraId="2F5058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855CF6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No portion of the income or property of the Association is</w:t>
      </w:r>
    </w:p>
    <w:p w14:paraId="4F02D24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be paid or transferred to any member of the Association unless the</w:t>
      </w:r>
    </w:p>
    <w:p w14:paraId="3A49AD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payment or transfer is made in accordance with this rule.</w:t>
      </w:r>
    </w:p>
    <w:p w14:paraId="3785B1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EEAE1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_(3)_ The Association may </w:t>
      </w:r>
      <w:r w:rsidR="00B77D5A" w:rsidRPr="00D82CEA">
        <w:rPr>
          <w:rFonts w:cs="Courier New"/>
          <w:szCs w:val="22"/>
          <w:lang w:eastAsia="en-AU"/>
        </w:rPr>
        <w:t xml:space="preserve">– </w:t>
      </w:r>
      <w:r w:rsidR="00B77D5A" w:rsidRPr="00D82CEA">
        <w:rPr>
          <w:rFonts w:cs="Courier New"/>
          <w:color w:val="C00000"/>
          <w:szCs w:val="22"/>
          <w:lang w:eastAsia="en-AU"/>
        </w:rPr>
        <w:t>Query whether the whole of sub-rules 2,3,4,&amp;5 are required</w:t>
      </w:r>
    </w:p>
    <w:p w14:paraId="33E01A3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7597E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pay a servant or member of the Association -</w:t>
      </w:r>
    </w:p>
    <w:p w14:paraId="7F5E7C0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C8308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_(i)_ remuneration in return for services rendered to the</w:t>
      </w:r>
    </w:p>
    <w:p w14:paraId="28FB19D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or for goods supplied to the Association, in the</w:t>
      </w:r>
    </w:p>
    <w:p w14:paraId="441B22A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ordinary course of business of the servant or member; or</w:t>
      </w:r>
    </w:p>
    <w:p w14:paraId="600E0AF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5C737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_(ii)_ remuneration that constitutes a reimbursement for</w:t>
      </w:r>
    </w:p>
    <w:p w14:paraId="169A32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out-of-pocket expenses incurred by the servant or member for any of</w:t>
      </w:r>
    </w:p>
    <w:p w14:paraId="349A84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objects or purposes of the Association; or</w:t>
      </w:r>
    </w:p>
    <w:p w14:paraId="26CFD5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E39AD1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_(iii)_ interest at a rate not exceeding 7.25% on money lent to the</w:t>
      </w:r>
    </w:p>
    <w:p w14:paraId="55B18CA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by the servant or member; or</w:t>
      </w:r>
    </w:p>
    <w:p w14:paraId="176D482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67581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_(iv)_ a reasonable amount by way of rent for premises, or a part</w:t>
      </w:r>
    </w:p>
    <w:p w14:paraId="74FF28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premises, let to the Association by the servant or member; and</w:t>
      </w:r>
    </w:p>
    <w:p w14:paraId="7BCAEF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348FE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pay a member of the committee remuneration in return for</w:t>
      </w:r>
    </w:p>
    <w:p w14:paraId="1265EF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carrying out the functions of a member of the committee; and</w:t>
      </w:r>
    </w:p>
    <w:p w14:paraId="6BA5AAD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D97769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pay a member of a subcommittee remuneration in return for</w:t>
      </w:r>
    </w:p>
    <w:p w14:paraId="46AD1DC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carrying out the functions of a member of the subcommittee; and</w:t>
      </w:r>
    </w:p>
    <w:p w14:paraId="7A5D1BF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1077C9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if so requested by or on behalf of any other association,</w:t>
      </w:r>
    </w:p>
    <w:p w14:paraId="7742C7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organisation or body, appoint or nominate a member of the</w:t>
      </w:r>
    </w:p>
    <w:p w14:paraId="57F6F5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to an office in that other association, organisation or</w:t>
      </w:r>
    </w:p>
    <w:p w14:paraId="3842C75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body.</w:t>
      </w:r>
    </w:p>
    <w:p w14:paraId="74E768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C941F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_(4)_ Despite subrule (3)(a), (b) and (c), the Association is</w:t>
      </w:r>
    </w:p>
    <w:p w14:paraId="098D12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not to pay a person any amount under that subrule unless the</w:t>
      </w:r>
    </w:p>
    <w:p w14:paraId="0411D4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or committee has first approved that payment.</w:t>
      </w:r>
    </w:p>
    <w:p w14:paraId="3B1BD78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627AFE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Despite subrule (3)(d), the Association is not to appoint</w:t>
      </w:r>
    </w:p>
    <w:p w14:paraId="2B941F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nominate a member of the Association under that subrule to an</w:t>
      </w:r>
    </w:p>
    <w:p w14:paraId="6C8F82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office in respect of which remuneration is payable unless the</w:t>
      </w:r>
    </w:p>
    <w:p w14:paraId="587DA0B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or committee has first approved -</w:t>
      </w:r>
    </w:p>
    <w:p w14:paraId="668A69F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70FDD0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that appointment or nomination; and</w:t>
      </w:r>
    </w:p>
    <w:p w14:paraId="669F4D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86D204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receipt of that remuneration by that member.</w:t>
      </w:r>
    </w:p>
    <w:p w14:paraId="5D7C62D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7E9AA0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___7</w:t>
      </w:r>
      <w:r w:rsidRPr="00D82CEA">
        <w:rPr>
          <w:rFonts w:cs="Courier New"/>
          <w:b/>
          <w:szCs w:val="22"/>
          <w:lang w:eastAsia="en-AU"/>
        </w:rPr>
        <w:t>. Accounts of receipts and expenditure</w:t>
      </w:r>
      <w:r w:rsidRPr="00D82CEA">
        <w:rPr>
          <w:rFonts w:cs="Courier New"/>
          <w:szCs w:val="22"/>
          <w:lang w:eastAsia="en-AU"/>
        </w:rPr>
        <w:t>_</w:t>
      </w:r>
    </w:p>
    <w:p w14:paraId="2A2C9E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1F497D" w:themeColor="text2"/>
          <w:szCs w:val="22"/>
          <w:lang w:eastAsia="en-AU"/>
        </w:rPr>
      </w:pPr>
    </w:p>
    <w:p w14:paraId="0CB7DB2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True accounts are to be kept of the following:</w:t>
      </w:r>
    </w:p>
    <w:p w14:paraId="045E06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63BD9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each receipt or payment of money by the Association and the</w:t>
      </w:r>
    </w:p>
    <w:p w14:paraId="61151BC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matter in respect of which the money was received or paid;</w:t>
      </w:r>
    </w:p>
    <w:p w14:paraId="01D7BE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CB984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each asset or liability of the Association.</w:t>
      </w:r>
    </w:p>
    <w:p w14:paraId="041D04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83190F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accounts are to be open to inspection by the members</w:t>
      </w:r>
    </w:p>
    <w:p w14:paraId="5092FB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 at any reasonable time, and in any reasonable</w:t>
      </w:r>
    </w:p>
    <w:p w14:paraId="31BC62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manner, determined by the committee.</w:t>
      </w:r>
    </w:p>
    <w:p w14:paraId="232027F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3AAA73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treasurer of the Association is to keep all accounting</w:t>
      </w:r>
    </w:p>
    <w:p w14:paraId="64DCE8E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books, and general records and records of receipts and payments,</w:t>
      </w:r>
    </w:p>
    <w:p w14:paraId="09E0BC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connected with the business of the Association in the form and manner</w:t>
      </w:r>
    </w:p>
    <w:p w14:paraId="0D9AB3B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committee determines.</w:t>
      </w:r>
    </w:p>
    <w:p w14:paraId="02ED0C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AF4651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accounts, books and records are to be kept at the</w:t>
      </w:r>
    </w:p>
    <w:p w14:paraId="6CD7857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Association's office or at any other place the committee determines.</w:t>
      </w:r>
    </w:p>
    <w:p w14:paraId="232904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77A2228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_8. </w:t>
      </w:r>
      <w:r w:rsidRPr="00D82CEA">
        <w:rPr>
          <w:rFonts w:cs="Courier New"/>
          <w:b/>
          <w:szCs w:val="22"/>
          <w:lang w:eastAsia="en-AU"/>
        </w:rPr>
        <w:t>Banking and finance</w:t>
      </w:r>
      <w:r w:rsidRPr="00D82CEA">
        <w:rPr>
          <w:rFonts w:cs="Courier New"/>
          <w:szCs w:val="22"/>
          <w:lang w:eastAsia="en-AU"/>
        </w:rPr>
        <w:t>_</w:t>
      </w:r>
    </w:p>
    <w:p w14:paraId="22141AD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8569D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On behalf of the Association, the treasurer of the</w:t>
      </w:r>
    </w:p>
    <w:p w14:paraId="2DD681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is to -</w:t>
      </w:r>
    </w:p>
    <w:p w14:paraId="1924CB4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397E33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receive any money paid to the Association; and</w:t>
      </w:r>
    </w:p>
    <w:p w14:paraId="64F3E50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BA645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immediately after receiving the money, issue an official</w:t>
      </w:r>
    </w:p>
    <w:p w14:paraId="34B26D8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receipt in respect of the money; and</w:t>
      </w:r>
    </w:p>
    <w:p w14:paraId="3C202A4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903EB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cause the money to be paid into the account opened under</w:t>
      </w:r>
    </w:p>
    <w:p w14:paraId="667C95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(2) as soon as practicable after it is received.</w:t>
      </w:r>
    </w:p>
    <w:p w14:paraId="54790CF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2F2E6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committee is to open with an authorised deposit-taking</w:t>
      </w:r>
    </w:p>
    <w:p w14:paraId="7B77F7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institution an account in the name of the Association.</w:t>
      </w:r>
    </w:p>
    <w:p w14:paraId="445F941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1C10A0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committee may -</w:t>
      </w:r>
    </w:p>
    <w:p w14:paraId="05AB6A7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1F431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receive from an authorised deposit-taking institution a</w:t>
      </w:r>
    </w:p>
    <w:p w14:paraId="765DEB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cheque drawn by the Association on any of the Association's</w:t>
      </w:r>
    </w:p>
    <w:p w14:paraId="0C31A9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accounts with the authorised deposit-taking institution; and</w:t>
      </w:r>
    </w:p>
    <w:p w14:paraId="68373D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A2D905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release or indemnify the authorised deposit-taking</w:t>
      </w:r>
    </w:p>
    <w:p w14:paraId="3106F5B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institution from or against any claim, or action or other</w:t>
      </w:r>
    </w:p>
    <w:p w14:paraId="730CD8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proceeding, arising directly or indirectly out of the drawing of</w:t>
      </w:r>
    </w:p>
    <w:p w14:paraId="4EE045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that cheque.</w:t>
      </w:r>
    </w:p>
    <w:p w14:paraId="0CD625D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E75D49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Except with the authority of the committee, a payment of</w:t>
      </w:r>
    </w:p>
    <w:p w14:paraId="59695C8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 amount exceeding $20 is not to be made from the funds of the</w:t>
      </w:r>
    </w:p>
    <w:p w14:paraId="3A0F7F4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otherwise than by cheque drawn on the Association's</w:t>
      </w:r>
    </w:p>
    <w:p w14:paraId="7F93D27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account.</w:t>
      </w:r>
      <w:r w:rsidR="002B6D34" w:rsidRPr="00D82CEA">
        <w:rPr>
          <w:rFonts w:cs="Courier New"/>
          <w:color w:val="C00000"/>
          <w:szCs w:val="22"/>
          <w:lang w:eastAsia="en-AU"/>
        </w:rPr>
        <w:t>EFT payments?</w:t>
      </w:r>
    </w:p>
    <w:p w14:paraId="64FEE89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22EBB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The committee may provide the treasurer with an amount of</w:t>
      </w:r>
    </w:p>
    <w:p w14:paraId="75E5CA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money to meet urgent expenditure, subject to any conditions the</w:t>
      </w:r>
    </w:p>
    <w:p w14:paraId="0B94C13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may impose in relation to the expenditure.</w:t>
      </w:r>
    </w:p>
    <w:p w14:paraId="64C47B2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0B52E6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A cheque is not to be drawn on the Association's account</w:t>
      </w:r>
    </w:p>
    <w:p w14:paraId="21C312B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except for the purpose of making a payment that has been authorised by</w:t>
      </w:r>
    </w:p>
    <w:p w14:paraId="53B0FD3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committee.</w:t>
      </w:r>
    </w:p>
    <w:p w14:paraId="47F037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598714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_(7)_ A cheque, draft, bill of exchange, promissory note or</w:t>
      </w:r>
    </w:p>
    <w:p w14:paraId="243DD2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other negotiable instrument is to be -</w:t>
      </w:r>
    </w:p>
    <w:p w14:paraId="72AE792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A6BCD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signed by the treasurer or, in the treasurer's absence, by</w:t>
      </w:r>
    </w:p>
    <w:p w14:paraId="04B68D3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any other member, or members, of the committee the committee</w:t>
      </w:r>
    </w:p>
    <w:p w14:paraId="6A549D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nominates for that purpose; and</w:t>
      </w:r>
    </w:p>
    <w:p w14:paraId="4B2FB5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4F05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countersigned by the public officer of the Association.</w:t>
      </w:r>
    </w:p>
    <w:p w14:paraId="7299FF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8ED195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___9. </w:t>
      </w:r>
      <w:r w:rsidRPr="00D82CEA">
        <w:rPr>
          <w:rFonts w:cs="Courier New"/>
          <w:b/>
          <w:szCs w:val="22"/>
          <w:lang w:eastAsia="en-AU"/>
        </w:rPr>
        <w:t>Auditor</w:t>
      </w:r>
      <w:r w:rsidRPr="00D82CEA">
        <w:rPr>
          <w:rFonts w:cs="Courier New"/>
          <w:szCs w:val="22"/>
          <w:lang w:eastAsia="en-AU"/>
        </w:rPr>
        <w:t>_</w:t>
      </w:r>
    </w:p>
    <w:p w14:paraId="5AF2F0E8" w14:textId="77777777" w:rsidR="00FF2925" w:rsidRPr="00D82CEA" w:rsidRDefault="002B6D34"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color w:val="C00000"/>
          <w:szCs w:val="22"/>
          <w:lang w:eastAsia="en-AU"/>
        </w:rPr>
        <w:t>DSRA is exempt from requiring an audit of accounts as its annual revenue is below the $250,000 threshold. But see rule 10A(1)(a)where association may require an audit to be undertaken.</w:t>
      </w:r>
    </w:p>
    <w:p w14:paraId="3510D23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At each annual general meeting, the members of the</w:t>
      </w:r>
    </w:p>
    <w:p w14:paraId="615E65D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present at the meeting are to appoint a person as the</w:t>
      </w:r>
    </w:p>
    <w:p w14:paraId="7D75063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auditor of the Association.</w:t>
      </w:r>
    </w:p>
    <w:p w14:paraId="0D7BB5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DE9546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If an auditor is not appointed at an annual general</w:t>
      </w:r>
    </w:p>
    <w:p w14:paraId="5B56CB6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under subrule (1), the committee is to appoint a person as the</w:t>
      </w:r>
    </w:p>
    <w:p w14:paraId="2BC70BA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auditor of the Association as soon as practicable after that annual</w:t>
      </w:r>
    </w:p>
    <w:p w14:paraId="0E171DE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general meeting.</w:t>
      </w:r>
    </w:p>
    <w:p w14:paraId="27E3C42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7E992D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auditor is to hold office until the next annual</w:t>
      </w:r>
    </w:p>
    <w:p w14:paraId="06B4220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general meeting and is eligible for re-appointment.</w:t>
      </w:r>
    </w:p>
    <w:p w14:paraId="478AE0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5C80D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first auditor -</w:t>
      </w:r>
    </w:p>
    <w:p w14:paraId="56B7BC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1CB4E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may be appointed by the committee before the first annual</w:t>
      </w:r>
    </w:p>
    <w:p w14:paraId="4F7CC2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general meeting; and</w:t>
      </w:r>
    </w:p>
    <w:p w14:paraId="0048FF2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B71FB4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so appointed, holds office until the first annual general</w:t>
      </w:r>
    </w:p>
    <w:p w14:paraId="2EC1806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unless earlier removed by a resolution of the members of</w:t>
      </w:r>
    </w:p>
    <w:p w14:paraId="5068AF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at a general meeting.</w:t>
      </w:r>
    </w:p>
    <w:p w14:paraId="5B1631C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804CD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If the first auditor is appointed by the committee under</w:t>
      </w:r>
    </w:p>
    <w:p w14:paraId="3E110B7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(4)(a) and subsequently removed at a general meeting under</w:t>
      </w:r>
    </w:p>
    <w:p w14:paraId="2EF14D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(4)(b), the members of the Association, at that general</w:t>
      </w:r>
    </w:p>
    <w:p w14:paraId="7A2DE14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may appoint an auditor to hold office until the first annual</w:t>
      </w:r>
    </w:p>
    <w:p w14:paraId="4D29184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general meeting.</w:t>
      </w:r>
    </w:p>
    <w:p w14:paraId="3C94EC0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83098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Except as provided in subrule (4)(b), the auditor may only</w:t>
      </w:r>
    </w:p>
    <w:p w14:paraId="3B58127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removed from office by special resolution.</w:t>
      </w:r>
    </w:p>
    <w:p w14:paraId="3CC830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FF21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_(7)_ If a casual vacancy occurs in the office of auditor, the</w:t>
      </w:r>
    </w:p>
    <w:p w14:paraId="64B8ED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is to appoint a person to fill the vacancy until the next</w:t>
      </w:r>
    </w:p>
    <w:p w14:paraId="2589CD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annual general meeting.</w:t>
      </w:r>
    </w:p>
    <w:p w14:paraId="32993F3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3C1AB1D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_10. </w:t>
      </w:r>
      <w:r w:rsidRPr="00D82CEA">
        <w:rPr>
          <w:rFonts w:cs="Courier New"/>
          <w:b/>
          <w:szCs w:val="22"/>
          <w:lang w:eastAsia="en-AU"/>
        </w:rPr>
        <w:t>Audit of accounts</w:t>
      </w:r>
      <w:r w:rsidRPr="00D82CEA">
        <w:rPr>
          <w:rFonts w:cs="Courier New"/>
          <w:szCs w:val="22"/>
          <w:lang w:eastAsia="en-AU"/>
        </w:rPr>
        <w:t>_</w:t>
      </w:r>
    </w:p>
    <w:p w14:paraId="672559EC" w14:textId="77777777" w:rsidR="00FF2925" w:rsidRPr="00D82CEA" w:rsidRDefault="002B6D34"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color w:val="C00000"/>
          <w:szCs w:val="22"/>
          <w:lang w:eastAsia="en-AU"/>
        </w:rPr>
        <w:t>Same comment as per rule 9</w:t>
      </w:r>
    </w:p>
    <w:p w14:paraId="1EF7A44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auditor is to audit the financial affairs of the</w:t>
      </w:r>
    </w:p>
    <w:p w14:paraId="1D650C3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at least once in each financial year of the Association.</w:t>
      </w:r>
    </w:p>
    <w:p w14:paraId="489228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A31D2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auditor, after auditing the financial affairs of the</w:t>
      </w:r>
    </w:p>
    <w:p w14:paraId="546710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for a particular financial year of the Association, is</w:t>
      </w:r>
    </w:p>
    <w:p w14:paraId="10E9A38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w:t>
      </w:r>
    </w:p>
    <w:p w14:paraId="6E3363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479862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certify as to the correctness of the accounts of the</w:t>
      </w:r>
    </w:p>
    <w:p w14:paraId="051CDCF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and</w:t>
      </w:r>
    </w:p>
    <w:p w14:paraId="3F56A6A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A455A1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at the next annual general meeting, provide a written report</w:t>
      </w:r>
    </w:p>
    <w:p w14:paraId="519D3DD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the members of the Association present at that meeting.</w:t>
      </w:r>
    </w:p>
    <w:p w14:paraId="185AC1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CCA3EC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In the report and in certifying to the accounts, the</w:t>
      </w:r>
    </w:p>
    <w:p w14:paraId="25D80A1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auditor is to -</w:t>
      </w:r>
    </w:p>
    <w:p w14:paraId="6C075F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1E2FC5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specify the information, if any, that he or she has required</w:t>
      </w:r>
    </w:p>
    <w:p w14:paraId="2BF7188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under subrule (5)(b) and obtained; and</w:t>
      </w:r>
    </w:p>
    <w:p w14:paraId="4174D02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963461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state whether, in his or her opinion, the accounts exhibit a</w:t>
      </w:r>
    </w:p>
    <w:p w14:paraId="308477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true and correct view of the financial position of the Association</w:t>
      </w:r>
    </w:p>
    <w:p w14:paraId="64E994E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according to the information at his or her disposal; and</w:t>
      </w:r>
    </w:p>
    <w:p w14:paraId="7003857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2231A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state whether the rules relating to the administration of the</w:t>
      </w:r>
    </w:p>
    <w:p w14:paraId="27ADB1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funds of the Association have been observed.</w:t>
      </w:r>
    </w:p>
    <w:p w14:paraId="4D76324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A74A17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public officer of the Association is to deliver to the</w:t>
      </w:r>
    </w:p>
    <w:p w14:paraId="776254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auditor a list of all the accounting records, books and accounts of</w:t>
      </w:r>
    </w:p>
    <w:p w14:paraId="124AD48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w:t>
      </w:r>
    </w:p>
    <w:p w14:paraId="5BC895D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92A10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_(5)_ The auditor may -</w:t>
      </w:r>
    </w:p>
    <w:p w14:paraId="1DB6E1F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C06DA3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have access to the accounting records, books and accounts of</w:t>
      </w:r>
    </w:p>
    <w:p w14:paraId="7DEED0B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and</w:t>
      </w:r>
    </w:p>
    <w:p w14:paraId="4DC8E6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F33181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require from any servant of the Association any information</w:t>
      </w:r>
    </w:p>
    <w:p w14:paraId="563069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auditor considers necessary for the performance of his or her</w:t>
      </w:r>
    </w:p>
    <w:p w14:paraId="1A49351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duties; and</w:t>
      </w:r>
    </w:p>
    <w:p w14:paraId="058794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D55A28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employ any person to assist in auditing the financial affairs</w:t>
      </w:r>
    </w:p>
    <w:p w14:paraId="19486D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 and</w:t>
      </w:r>
    </w:p>
    <w:p w14:paraId="0A8BA5E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A6821C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examine any member of the committee, or any servant of the</w:t>
      </w:r>
    </w:p>
    <w:p w14:paraId="77E586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in relation to the accounting records, books and</w:t>
      </w:r>
    </w:p>
    <w:p w14:paraId="3B6A50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accounts of the Association.</w:t>
      </w:r>
    </w:p>
    <w:p w14:paraId="78A8278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00F06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___10A. Exemptions under the Act_</w:t>
      </w:r>
    </w:p>
    <w:p w14:paraId="4D12BC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2C8711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For any financial year that the Association is exempt from</w:t>
      </w:r>
    </w:p>
    <w:p w14:paraId="3EA677A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requirement to be audited by virtue of section 24(1B) or (1C) of</w:t>
      </w:r>
    </w:p>
    <w:p w14:paraId="13496A1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Act -</w:t>
      </w:r>
    </w:p>
    <w:p w14:paraId="027874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210073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an auditor is not required to be appointed for that financial</w:t>
      </w:r>
    </w:p>
    <w:p w14:paraId="1BF2F9D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year under rule 9 unless the Association elects to have the</w:t>
      </w:r>
    </w:p>
    <w:p w14:paraId="5367AA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financial affairs of the Association for that financial year</w:t>
      </w:r>
    </w:p>
    <w:p w14:paraId="4B1485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audited in accordance with the Act and these rules; and</w:t>
      </w:r>
    </w:p>
    <w:p w14:paraId="6D52B66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92C4FA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an auditor is not appointed for a financial year by virtue</w:t>
      </w:r>
    </w:p>
    <w:p w14:paraId="53F8A96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paragraph (a) -</w:t>
      </w:r>
    </w:p>
    <w:p w14:paraId="05870E2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936200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_(i)_ rules 9 and 10 do not apply in respect of the Association for</w:t>
      </w:r>
    </w:p>
    <w:p w14:paraId="1C7728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that financial year; and</w:t>
      </w:r>
    </w:p>
    <w:p w14:paraId="2253B19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FD04D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_(ii)_ rule 11(5)(b), to the extent that it relates to an auditor,</w:t>
      </w:r>
    </w:p>
    <w:p w14:paraId="75283D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does not apply in respect of the annual general meeting held by the</w:t>
      </w:r>
    </w:p>
    <w:p w14:paraId="23BAA2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in respect of that financial year; and</w:t>
      </w:r>
    </w:p>
    <w:p w14:paraId="4A0036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5280F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_(iii)_ rule 11(5)(d) does not apply in respect of the annual</w:t>
      </w:r>
    </w:p>
    <w:p w14:paraId="6CF071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general meeting held by the Association in respect of that</w:t>
      </w:r>
    </w:p>
    <w:p w14:paraId="5F2D93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financial year.</w:t>
      </w:r>
    </w:p>
    <w:p w14:paraId="727AD44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D2FDB2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For any financial year that the Association is exempt from</w:t>
      </w:r>
    </w:p>
    <w:p w14:paraId="5FF641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requirement to provide an annual return by virtue of section</w:t>
      </w:r>
    </w:p>
    <w:p w14:paraId="0535F4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24B(1B) of the Act, the committee must provide, as part of the</w:t>
      </w:r>
    </w:p>
    <w:p w14:paraId="01FA9E6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ordinary business of the annual general meeting for that financial</w:t>
      </w:r>
    </w:p>
    <w:p w14:paraId="069A86B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year, a copy of the annual financial report given under the</w:t>
      </w:r>
    </w:p>
    <w:p w14:paraId="712E08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_Australian Charities and Not-for-profits Commission Act 2012_ of the</w:t>
      </w:r>
    </w:p>
    <w:p w14:paraId="0E09CD7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Commonwealth in respect of that financial year.</w:t>
      </w:r>
    </w:p>
    <w:p w14:paraId="291B51C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181CFE1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_11. </w:t>
      </w:r>
      <w:r w:rsidRPr="00D82CEA">
        <w:rPr>
          <w:rFonts w:cs="Courier New"/>
          <w:b/>
          <w:szCs w:val="22"/>
          <w:lang w:eastAsia="en-AU"/>
        </w:rPr>
        <w:t>Annual general meeting</w:t>
      </w:r>
      <w:r w:rsidRPr="00D82CEA">
        <w:rPr>
          <w:rFonts w:cs="Courier New"/>
          <w:szCs w:val="22"/>
          <w:lang w:eastAsia="en-AU"/>
        </w:rPr>
        <w:t>_</w:t>
      </w:r>
    </w:p>
    <w:p w14:paraId="2B4C4DB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94E100B" w14:textId="77777777" w:rsidR="002B6D34" w:rsidRPr="00D82CEA" w:rsidRDefault="00FF2925" w:rsidP="002B6D34">
      <w:pPr>
        <w:spacing w:line="298" w:lineRule="exact"/>
        <w:ind w:left="20"/>
        <w:rPr>
          <w:color w:val="1F497D" w:themeColor="text2"/>
          <w:szCs w:val="22"/>
        </w:rPr>
      </w:pPr>
      <w:r w:rsidRPr="00D82CEA">
        <w:rPr>
          <w:rFonts w:cs="Courier New"/>
          <w:szCs w:val="22"/>
          <w:lang w:eastAsia="en-AU"/>
        </w:rPr>
        <w:lastRenderedPageBreak/>
        <w:t xml:space="preserve">   </w:t>
      </w:r>
      <w:r w:rsidR="002B6D34" w:rsidRPr="00D82CEA">
        <w:rPr>
          <w:rStyle w:val="MSGENFONTSTYLENAMETEMPLATEROLEMSGENFONTSTYLENAMEBYROLETEXT0"/>
          <w:rFonts w:ascii="Book Antiqua" w:hAnsi="Book Antiqua"/>
          <w:color w:val="1F497D" w:themeColor="text2"/>
          <w:sz w:val="22"/>
          <w:szCs w:val="22"/>
        </w:rPr>
        <w:t>MEETINGS</w:t>
      </w:r>
    </w:p>
    <w:p w14:paraId="32CA3011" w14:textId="77777777" w:rsidR="002B6D34" w:rsidRPr="00D82CEA" w:rsidRDefault="002B6D34" w:rsidP="002B6D34">
      <w:pPr>
        <w:spacing w:after="240" w:line="298" w:lineRule="exact"/>
        <w:ind w:left="20" w:right="40" w:firstLine="340"/>
        <w:rPr>
          <w:rStyle w:val="MSGENFONTSTYLENAMETEMPLATEROLEMSGENFONTSTYLENAMEBYROLETEXTMSGENFONTSTYLEMODIFERITALIC"/>
          <w:rFonts w:ascii="Book Antiqua" w:hAnsi="Book Antiqua"/>
          <w:color w:val="1F497D" w:themeColor="text2"/>
          <w:sz w:val="22"/>
          <w:szCs w:val="22"/>
        </w:rPr>
      </w:pPr>
      <w:r w:rsidRPr="00D82CEA">
        <w:rPr>
          <w:rStyle w:val="MSGENFONTSTYLENAMETEMPLATEROLEMSGENFONTSTYLENAMEBYROLETEXT0"/>
          <w:rFonts w:ascii="Book Antiqua" w:hAnsi="Book Antiqua"/>
          <w:color w:val="1F497D" w:themeColor="text2"/>
          <w:sz w:val="22"/>
          <w:szCs w:val="22"/>
        </w:rPr>
        <w:t>Because of the nature of the Association meetings shall be at the "call of the President":</w:t>
      </w:r>
      <w:r w:rsidRPr="00D82CEA">
        <w:rPr>
          <w:rStyle w:val="MSGENFONTSTYLENAMETEMPLATEROLEMSGENFONTSTYLENAMEBYROLETEXT0"/>
          <w:rFonts w:ascii="Book Antiqua" w:hAnsi="Book Antiqua"/>
          <w:color w:val="1F497D" w:themeColor="text2"/>
          <w:sz w:val="22"/>
          <w:szCs w:val="22"/>
        </w:rPr>
        <w:br/>
        <w:t>nevertheless, a meeting shall be called at the earliest convenient time following receipt by the</w:t>
      </w:r>
      <w:r w:rsidRPr="00D82CEA">
        <w:rPr>
          <w:rStyle w:val="MSGENFONTSTYLENAMETEMPLATEROLEMSGENFONTSTYLENAMEBYROLETEXT0"/>
          <w:rFonts w:ascii="Book Antiqua" w:hAnsi="Book Antiqua"/>
          <w:color w:val="1F497D" w:themeColor="text2"/>
          <w:sz w:val="22"/>
          <w:szCs w:val="22"/>
        </w:rPr>
        <w:br/>
        <w:t>Secretary of a request for a meeting signed by at least three members. The Annual General</w:t>
      </w:r>
      <w:r w:rsidRPr="00D82CEA">
        <w:rPr>
          <w:rStyle w:val="MSGENFONTSTYLENAMETEMPLATEROLEMSGENFONTSTYLENAMEBYROLETEXT0"/>
          <w:rFonts w:ascii="Book Antiqua" w:hAnsi="Book Antiqua"/>
          <w:color w:val="1F497D" w:themeColor="text2"/>
          <w:sz w:val="22"/>
          <w:szCs w:val="22"/>
        </w:rPr>
        <w:br/>
      </w:r>
      <w:r w:rsidRPr="00D82CEA">
        <w:rPr>
          <w:rStyle w:val="MSGENFONTSTYLENAMETEMPLATEROLEMSGENFONTSTYLENAMEBYROLETEXT0"/>
          <w:rFonts w:ascii="Book Antiqua" w:eastAsiaTheme="majorEastAsia" w:hAnsi="Book Antiqua"/>
          <w:color w:val="1F497D" w:themeColor="text2"/>
          <w:sz w:val="22"/>
          <w:szCs w:val="22"/>
        </w:rPr>
        <w:t>Meeting shall be held between January 1 and March 31.</w:t>
      </w:r>
      <w:r w:rsidRPr="00D82CEA">
        <w:rPr>
          <w:rStyle w:val="MSGENFONTSTYLENAMETEMPLATEROLEMSGENFONTSTYLENAMEBYROLETEXTMSGENFONTSTYLEMODIFERITALIC"/>
          <w:rFonts w:ascii="Book Antiqua" w:hAnsi="Book Antiqua"/>
          <w:color w:val="1F497D" w:themeColor="text2"/>
          <w:sz w:val="22"/>
          <w:szCs w:val="22"/>
        </w:rPr>
        <w:t xml:space="preserve"> (Amended23/01/2010)</w:t>
      </w:r>
    </w:p>
    <w:p w14:paraId="11A2CD40" w14:textId="77777777" w:rsidR="00A24453" w:rsidRPr="00D82CEA" w:rsidRDefault="00A24453" w:rsidP="00A24453">
      <w:pPr>
        <w:widowControl w:val="0"/>
        <w:numPr>
          <w:ilvl w:val="2"/>
          <w:numId w:val="4"/>
        </w:numPr>
        <w:tabs>
          <w:tab w:val="clear" w:pos="709"/>
          <w:tab w:val="clear" w:pos="1418"/>
          <w:tab w:val="clear" w:pos="2127"/>
          <w:tab w:val="clear" w:pos="9356"/>
          <w:tab w:val="left" w:pos="370"/>
        </w:tabs>
        <w:spacing w:line="298" w:lineRule="exact"/>
        <w:ind w:left="2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MEETING PROCEDURE</w:t>
      </w:r>
    </w:p>
    <w:p w14:paraId="2DA8D842" w14:textId="77777777" w:rsidR="00A24453" w:rsidRPr="00D82CEA" w:rsidRDefault="00A24453" w:rsidP="00A24453">
      <w:pPr>
        <w:widowControl w:val="0"/>
        <w:numPr>
          <w:ilvl w:val="3"/>
          <w:numId w:val="4"/>
        </w:numPr>
        <w:tabs>
          <w:tab w:val="clear" w:pos="709"/>
          <w:tab w:val="clear" w:pos="1418"/>
          <w:tab w:val="clear" w:pos="2127"/>
          <w:tab w:val="clear" w:pos="9356"/>
          <w:tab w:val="left" w:pos="1042"/>
        </w:tabs>
        <w:spacing w:line="298"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General Meetings</w:t>
      </w:r>
    </w:p>
    <w:p w14:paraId="417D24CF" w14:textId="77777777" w:rsidR="00A24453" w:rsidRPr="00D82CEA" w:rsidRDefault="00A24453" w:rsidP="00A24453">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1.        Seven members shall constitute a quorum.</w:t>
      </w:r>
    </w:p>
    <w:p w14:paraId="78F9E1F4" w14:textId="77777777" w:rsidR="00A24453" w:rsidRPr="00D82CEA" w:rsidRDefault="00A24453" w:rsidP="00A24453">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2        The Chairman shall have a deliberate vote and a casting vote.</w:t>
      </w:r>
    </w:p>
    <w:p w14:paraId="255E35CB" w14:textId="77777777" w:rsidR="00A24453" w:rsidRPr="00D82CEA" w:rsidRDefault="00A24453" w:rsidP="00A24453">
      <w:pPr>
        <w:widowControl w:val="0"/>
        <w:numPr>
          <w:ilvl w:val="4"/>
          <w:numId w:val="4"/>
        </w:numPr>
        <w:tabs>
          <w:tab w:val="clear" w:pos="709"/>
          <w:tab w:val="clear" w:pos="1418"/>
          <w:tab w:val="clear" w:pos="2127"/>
          <w:tab w:val="clear" w:pos="9356"/>
          <w:tab w:val="left" w:pos="1712"/>
        </w:tabs>
        <w:spacing w:line="298" w:lineRule="exact"/>
        <w:ind w:left="1700" w:right="40" w:hanging="660"/>
        <w:rPr>
          <w:color w:val="1F497D" w:themeColor="text2"/>
          <w:szCs w:val="22"/>
        </w:rPr>
      </w:pPr>
      <w:r w:rsidRPr="00D82CEA">
        <w:rPr>
          <w:rStyle w:val="MSGENFONTSTYLENAMETEMPLATEROLEMSGENFONTSTYLENAMEBYROLETEXT0"/>
          <w:rFonts w:ascii="Book Antiqua" w:hAnsi="Book Antiqua"/>
          <w:color w:val="1F497D" w:themeColor="text2"/>
          <w:sz w:val="22"/>
          <w:szCs w:val="22"/>
        </w:rPr>
        <w:t>Proxies shall be limited to two per family where more than one person in the</w:t>
      </w:r>
      <w:r w:rsidRPr="00D82CEA">
        <w:rPr>
          <w:rStyle w:val="MSGENFONTSTYLENAMETEMPLATEROLEMSGENFONTSTYLENAMEBYROLETEXT0"/>
          <w:rFonts w:ascii="Book Antiqua" w:hAnsi="Book Antiqua"/>
          <w:color w:val="1F497D" w:themeColor="text2"/>
          <w:sz w:val="22"/>
          <w:szCs w:val="22"/>
        </w:rPr>
        <w:br/>
        <w:t>group are members, otherwise proxies shall be limited to one per person,</w:t>
      </w:r>
    </w:p>
    <w:p w14:paraId="2A4272CE" w14:textId="77777777" w:rsidR="00A24453" w:rsidRPr="00D82CEA" w:rsidRDefault="00A24453" w:rsidP="00A24453">
      <w:pPr>
        <w:widowControl w:val="0"/>
        <w:numPr>
          <w:ilvl w:val="4"/>
          <w:numId w:val="4"/>
        </w:numPr>
        <w:tabs>
          <w:tab w:val="clear" w:pos="709"/>
          <w:tab w:val="clear" w:pos="1418"/>
          <w:tab w:val="clear" w:pos="2127"/>
          <w:tab w:val="clear" w:pos="9356"/>
          <w:tab w:val="left" w:pos="1712"/>
        </w:tabs>
        <w:spacing w:line="298" w:lineRule="exact"/>
        <w:ind w:left="10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The rules of procedure shall be decided by each meeting.</w:t>
      </w:r>
    </w:p>
    <w:p w14:paraId="523B1C4E" w14:textId="77777777" w:rsidR="00A24453" w:rsidRPr="00D82CEA" w:rsidRDefault="00A24453" w:rsidP="00A24453">
      <w:pPr>
        <w:spacing w:after="240" w:line="298" w:lineRule="exact"/>
        <w:ind w:left="1700" w:right="40"/>
        <w:rPr>
          <w:rStyle w:val="MSGENFONTSTYLENAMETEMPLATEROLEMSGENFONTSTYLENAMEBYROLETEXT0"/>
          <w:rFonts w:ascii="Book Antiqua" w:hAnsi="Book Antiqua"/>
          <w:color w:val="1F497D" w:themeColor="text2"/>
          <w:sz w:val="22"/>
          <w:szCs w:val="22"/>
        </w:rPr>
      </w:pPr>
      <w:r w:rsidRPr="00D82CEA">
        <w:rPr>
          <w:rStyle w:val="MSGENFONTSTYLENAMETEMPLATEROLEMSGENFONTSTYLENAMEBYROLETEXT0"/>
          <w:rFonts w:ascii="Book Antiqua" w:hAnsi="Book Antiqua"/>
          <w:color w:val="1F497D" w:themeColor="text2"/>
          <w:sz w:val="22"/>
          <w:szCs w:val="22"/>
        </w:rPr>
        <w:t>5        Only current financial members may vote on any matter, but any interested</w:t>
      </w:r>
      <w:r w:rsidRPr="00D82CEA">
        <w:rPr>
          <w:rStyle w:val="MSGENFONTSTYLENAMETEMPLATEROLEMSGENFONTSTYLENAMEBYROLETEXT0"/>
          <w:rFonts w:ascii="Book Antiqua" w:hAnsi="Book Antiqua"/>
          <w:color w:val="1F497D" w:themeColor="text2"/>
          <w:sz w:val="22"/>
          <w:szCs w:val="22"/>
        </w:rPr>
        <w:br/>
        <w:t>party may talk on any matter with the approval of the Chairman of the Meeting.</w:t>
      </w:r>
    </w:p>
    <w:p w14:paraId="40B9C383" w14:textId="77777777" w:rsidR="00BE0BE1" w:rsidRPr="00D82CEA" w:rsidRDefault="00BE0BE1" w:rsidP="00BE0BE1">
      <w:pPr>
        <w:spacing w:line="297" w:lineRule="exact"/>
        <w:ind w:left="20"/>
        <w:rPr>
          <w:color w:val="1F497D" w:themeColor="text2"/>
          <w:szCs w:val="22"/>
        </w:rPr>
      </w:pPr>
      <w:r w:rsidRPr="00D82CEA">
        <w:rPr>
          <w:rStyle w:val="MSGENFONTSTYLENAMETEMPLATEROLEMSGENFONTSTYLENAMEBYROLETEXT0"/>
          <w:rFonts w:ascii="Book Antiqua" w:hAnsi="Book Antiqua"/>
          <w:color w:val="1F497D" w:themeColor="text2"/>
          <w:sz w:val="22"/>
          <w:szCs w:val="22"/>
        </w:rPr>
        <w:t>ANNUAL SUBSCRIPTION</w:t>
      </w:r>
    </w:p>
    <w:p w14:paraId="318E5700" w14:textId="77777777" w:rsidR="00BE0BE1" w:rsidRPr="00D82CEA" w:rsidRDefault="00BE0BE1" w:rsidP="00BE0BE1">
      <w:pPr>
        <w:spacing w:line="297" w:lineRule="exact"/>
        <w:ind w:left="360" w:right="20"/>
        <w:jc w:val="right"/>
        <w:rPr>
          <w:color w:val="1F497D" w:themeColor="text2"/>
          <w:szCs w:val="22"/>
        </w:rPr>
      </w:pPr>
      <w:r w:rsidRPr="00D82CEA">
        <w:rPr>
          <w:rStyle w:val="MSGENFONTSTYLENAMETEMPLATEROLEMSGENFONTSTYLENAMEBYROLETEXT0"/>
          <w:rFonts w:ascii="Book Antiqua" w:hAnsi="Book Antiqua"/>
          <w:color w:val="1F497D" w:themeColor="text2"/>
          <w:sz w:val="22"/>
          <w:szCs w:val="22"/>
        </w:rPr>
        <w:t>The annual subscription shall be defined by the Association at its Annual Meeting and shall be due on the first day of January each year. A member shall be deemed to be un-financial</w:t>
      </w:r>
    </w:p>
    <w:p w14:paraId="3CAC6FBF" w14:textId="77777777" w:rsidR="00BE0BE1" w:rsidRPr="00D82CEA" w:rsidRDefault="00BE0BE1" w:rsidP="00BE0BE1">
      <w:pPr>
        <w:spacing w:line="297" w:lineRule="exact"/>
        <w:ind w:left="360" w:right="20"/>
        <w:jc w:val="right"/>
        <w:rPr>
          <w:color w:val="1F497D" w:themeColor="text2"/>
          <w:szCs w:val="22"/>
        </w:rPr>
      </w:pPr>
      <w:r w:rsidRPr="00D82CEA">
        <w:rPr>
          <w:rStyle w:val="MSGENFONTSTYLENAMETEMPLATEROLEMSGENFONTSTYLENAMEBYROLETEXT0"/>
          <w:rFonts w:ascii="Book Antiqua" w:hAnsi="Book Antiqua"/>
          <w:color w:val="1F497D" w:themeColor="text2"/>
          <w:sz w:val="22"/>
          <w:szCs w:val="22"/>
        </w:rPr>
        <w:t>should his / her subscription be not paid by the first of April following</w:t>
      </w:r>
      <w:r w:rsidRPr="00D82CEA">
        <w:rPr>
          <w:rStyle w:val="MSGENFONTSTYLENAMETEMPLATEROLEMSGENFONTSTYLENAMEBYROLETEXTMSGENFONTSTYLEMODIFERITALIC"/>
          <w:rFonts w:ascii="Book Antiqua" w:hAnsi="Book Antiqua"/>
          <w:color w:val="1F497D" w:themeColor="text2"/>
          <w:sz w:val="22"/>
          <w:szCs w:val="22"/>
        </w:rPr>
        <w:t xml:space="preserve"> (Amended</w:t>
      </w:r>
      <w:r w:rsidRPr="00D82CEA">
        <w:rPr>
          <w:rStyle w:val="MSGENFONTSTYLENAMETEMPLATEROLEMSGENFONTSTYLENAMEBYROLETEXTMSGENFONTSTYLEMODIFERITALIC"/>
          <w:rFonts w:ascii="Book Antiqua" w:hAnsi="Book Antiqua"/>
          <w:color w:val="1F497D" w:themeColor="text2"/>
          <w:sz w:val="22"/>
          <w:szCs w:val="22"/>
        </w:rPr>
        <w:br/>
        <w:t>23/01/2010)</w:t>
      </w:r>
    </w:p>
    <w:p w14:paraId="3E47B692" w14:textId="77777777" w:rsidR="00BE0BE1" w:rsidRPr="00D82CEA" w:rsidRDefault="00BE0BE1" w:rsidP="00BE0BE1">
      <w:pPr>
        <w:spacing w:line="297" w:lineRule="exact"/>
        <w:ind w:left="360" w:right="20"/>
        <w:rPr>
          <w:color w:val="1F497D" w:themeColor="text2"/>
          <w:szCs w:val="22"/>
        </w:rPr>
      </w:pPr>
      <w:r w:rsidRPr="00D82CEA">
        <w:rPr>
          <w:rStyle w:val="MSGENFONTSTYLENAMETEMPLATEROLEMSGENFONTSTYLENAMEBYROLETEXT0"/>
          <w:rFonts w:ascii="Book Antiqua" w:hAnsi="Book Antiqua"/>
          <w:color w:val="1F497D" w:themeColor="text2"/>
          <w:sz w:val="22"/>
          <w:szCs w:val="22"/>
        </w:rPr>
        <w:t>Financial members may only vote at meetings and may only be eligible to be elected to any</w:t>
      </w:r>
      <w:r w:rsidRPr="00D82CEA">
        <w:rPr>
          <w:rStyle w:val="MSGENFONTSTYLENAMETEMPLATEROLEMSGENFONTSTYLENAMEBYROLETEXT0"/>
          <w:rFonts w:ascii="Book Antiqua" w:hAnsi="Book Antiqua"/>
          <w:color w:val="1F497D" w:themeColor="text2"/>
          <w:sz w:val="22"/>
          <w:szCs w:val="22"/>
        </w:rPr>
        <w:br/>
        <w:t>office of the Association and further, if any elected Office Bearer becomes non-financial, he</w:t>
      </w:r>
      <w:r w:rsidRPr="00D82CEA">
        <w:rPr>
          <w:rStyle w:val="MSGENFONTSTYLENAMETEMPLATEROLEMSGENFONTSTYLENAMEBYROLETEXT0"/>
          <w:rFonts w:ascii="Book Antiqua" w:hAnsi="Book Antiqua"/>
          <w:color w:val="1F497D" w:themeColor="text2"/>
          <w:sz w:val="22"/>
          <w:szCs w:val="22"/>
        </w:rPr>
        <w:br/>
        <w:t>/ she must be immediately replaced on the Committee.</w:t>
      </w:r>
    </w:p>
    <w:p w14:paraId="6033E41E" w14:textId="77777777" w:rsidR="00BE0BE1" w:rsidRPr="00D82CEA" w:rsidRDefault="00BE0BE1" w:rsidP="00BE0BE1">
      <w:pPr>
        <w:spacing w:line="297" w:lineRule="exact"/>
        <w:ind w:left="360" w:right="20"/>
        <w:rPr>
          <w:color w:val="1F497D" w:themeColor="text2"/>
          <w:szCs w:val="22"/>
        </w:rPr>
      </w:pPr>
    </w:p>
    <w:p w14:paraId="41C32E03" w14:textId="77777777" w:rsidR="00FF2925" w:rsidRPr="00D82CEA" w:rsidRDefault="00FF2925" w:rsidP="00BE0BE1">
      <w:pPr>
        <w:spacing w:line="297" w:lineRule="exact"/>
        <w:ind w:left="360" w:right="20"/>
        <w:rPr>
          <w:color w:val="1F497D" w:themeColor="text2"/>
          <w:szCs w:val="22"/>
        </w:rPr>
      </w:pPr>
      <w:r w:rsidRPr="00D82CEA">
        <w:rPr>
          <w:rFonts w:cs="Courier New"/>
          <w:szCs w:val="22"/>
          <w:lang w:eastAsia="en-AU"/>
        </w:rPr>
        <w:t xml:space="preserve">  _(1)_ The Association is to hold an annual general meeting each</w:t>
      </w:r>
    </w:p>
    <w:p w14:paraId="77C8FE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year.</w:t>
      </w:r>
    </w:p>
    <w:p w14:paraId="74CA3E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DC916E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An annual general meeting is to be held on any day (being</w:t>
      </w:r>
    </w:p>
    <w:p w14:paraId="767FED1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not later than 3 months after the end of the financial year of the</w:t>
      </w:r>
    </w:p>
    <w:p w14:paraId="24B751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the committee determines.</w:t>
      </w:r>
    </w:p>
    <w:p w14:paraId="27ACC3C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9DF664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An annual general meeting is to be in addition to any</w:t>
      </w:r>
    </w:p>
    <w:p w14:paraId="7A63D2D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other general meeting that may be held in the same year.</w:t>
      </w:r>
    </w:p>
    <w:p w14:paraId="629B5CA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3EBD3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notice convening an annual general meeting is to</w:t>
      </w:r>
    </w:p>
    <w:p w14:paraId="6AED26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specify the purpose of the meeting.</w:t>
      </w:r>
    </w:p>
    <w:p w14:paraId="26E6B4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BAD3AE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The ordinary business of an annual general meeting is to</w:t>
      </w:r>
    </w:p>
    <w:p w14:paraId="3FBA11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as follows:</w:t>
      </w:r>
    </w:p>
    <w:p w14:paraId="603C5F1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718C7E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_(a)_ to confirm the minutes of the last preceding annual general</w:t>
      </w:r>
    </w:p>
    <w:p w14:paraId="5CBAAF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and of any general meeting held since that meeting;</w:t>
      </w:r>
    </w:p>
    <w:p w14:paraId="00E705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9D3F3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to receive from the committee, auditor and servants of the</w:t>
      </w:r>
    </w:p>
    <w:p w14:paraId="1340F9B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reports on the transactions of the Association during</w:t>
      </w:r>
    </w:p>
    <w:p w14:paraId="3EB92FD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last preceding financial year of the Association;</w:t>
      </w:r>
    </w:p>
    <w:p w14:paraId="616CE1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90E5E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to elect the officers of the Association and the ordinary</w:t>
      </w:r>
    </w:p>
    <w:p w14:paraId="27421F8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members;</w:t>
      </w:r>
    </w:p>
    <w:p w14:paraId="2EBF6D6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D5FF7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to appoint the auditor and determine his or her remuneration;</w:t>
      </w:r>
    </w:p>
    <w:p w14:paraId="2CB5237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C1D388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_(e)_ to determine the remuneration of servants of the Association.</w:t>
      </w:r>
    </w:p>
    <w:p w14:paraId="480FA61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B64BF1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An annual general meeting may transact special business of</w:t>
      </w:r>
    </w:p>
    <w:p w14:paraId="0303A84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which notice is given in accordance with rule 13.</w:t>
      </w:r>
    </w:p>
    <w:p w14:paraId="3E5C6EB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7B10F73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_12. </w:t>
      </w:r>
      <w:r w:rsidRPr="00D82CEA">
        <w:rPr>
          <w:rFonts w:cs="Courier New"/>
          <w:b/>
          <w:szCs w:val="22"/>
          <w:lang w:eastAsia="en-AU"/>
        </w:rPr>
        <w:t>Special general meetings</w:t>
      </w:r>
      <w:r w:rsidRPr="00D82CEA">
        <w:rPr>
          <w:rFonts w:cs="Courier New"/>
          <w:szCs w:val="22"/>
          <w:lang w:eastAsia="en-AU"/>
        </w:rPr>
        <w:t>_</w:t>
      </w:r>
    </w:p>
    <w:p w14:paraId="54E7FBED" w14:textId="77777777" w:rsidR="00A24453" w:rsidRPr="00D82CEA" w:rsidRDefault="00A24453" w:rsidP="00A24453">
      <w:pPr>
        <w:widowControl w:val="0"/>
        <w:numPr>
          <w:ilvl w:val="2"/>
          <w:numId w:val="4"/>
        </w:numPr>
        <w:tabs>
          <w:tab w:val="clear" w:pos="709"/>
          <w:tab w:val="clear" w:pos="1418"/>
          <w:tab w:val="clear" w:pos="2127"/>
          <w:tab w:val="clear" w:pos="9356"/>
          <w:tab w:val="left" w:pos="409"/>
        </w:tabs>
        <w:spacing w:line="298" w:lineRule="exact"/>
        <w:ind w:left="2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SPECIAL GENERAL MEETINGS</w:t>
      </w:r>
    </w:p>
    <w:p w14:paraId="62B886F1" w14:textId="77777777" w:rsidR="00A24453" w:rsidRPr="00D82CEA" w:rsidRDefault="00A24453" w:rsidP="00A24453">
      <w:pPr>
        <w:widowControl w:val="0"/>
        <w:numPr>
          <w:ilvl w:val="0"/>
          <w:numId w:val="5"/>
        </w:numPr>
        <w:tabs>
          <w:tab w:val="clear" w:pos="709"/>
          <w:tab w:val="clear" w:pos="1418"/>
          <w:tab w:val="clear" w:pos="2127"/>
          <w:tab w:val="clear" w:pos="9356"/>
          <w:tab w:val="left" w:pos="418"/>
        </w:tabs>
        <w:spacing w:line="298" w:lineRule="exact"/>
        <w:ind w:left="20" w:right="1120"/>
        <w:rPr>
          <w:color w:val="1F497D" w:themeColor="text2"/>
          <w:szCs w:val="22"/>
        </w:rPr>
      </w:pPr>
      <w:r w:rsidRPr="00D82CEA">
        <w:rPr>
          <w:rStyle w:val="MSGENFONTSTYLENAMETEMPLATEROLEMSGENFONTSTYLENAMEBYROLETEXT0"/>
          <w:rFonts w:ascii="Book Antiqua" w:hAnsi="Book Antiqua"/>
          <w:color w:val="1F497D" w:themeColor="text2"/>
          <w:sz w:val="22"/>
          <w:szCs w:val="22"/>
        </w:rPr>
        <w:t>The Committee may convene a special general meeting of the Association at any</w:t>
      </w:r>
      <w:r w:rsidRPr="00D82CEA">
        <w:rPr>
          <w:rStyle w:val="MSGENFONTSTYLENAMETEMPLATEROLEMSGENFONTSTYLENAMEBYROLETEXT0"/>
          <w:rFonts w:ascii="Book Antiqua" w:hAnsi="Book Antiqua"/>
          <w:color w:val="1F497D" w:themeColor="text2"/>
          <w:sz w:val="22"/>
          <w:szCs w:val="22"/>
        </w:rPr>
        <w:br/>
        <w:t>time.</w:t>
      </w:r>
    </w:p>
    <w:p w14:paraId="5C1DAF34" w14:textId="77777777" w:rsidR="00A24453" w:rsidRPr="00D82CEA" w:rsidRDefault="00A24453" w:rsidP="00A24453">
      <w:pPr>
        <w:widowControl w:val="0"/>
        <w:numPr>
          <w:ilvl w:val="0"/>
          <w:numId w:val="5"/>
        </w:numPr>
        <w:tabs>
          <w:tab w:val="clear" w:pos="709"/>
          <w:tab w:val="clear" w:pos="1418"/>
          <w:tab w:val="clear" w:pos="2127"/>
          <w:tab w:val="clear" w:pos="9356"/>
          <w:tab w:val="left" w:pos="385"/>
        </w:tabs>
        <w:spacing w:line="298" w:lineRule="exact"/>
        <w:ind w:left="20" w:right="1480"/>
        <w:rPr>
          <w:color w:val="1F497D" w:themeColor="text2"/>
          <w:szCs w:val="22"/>
        </w:rPr>
      </w:pPr>
      <w:r w:rsidRPr="00D82CEA">
        <w:rPr>
          <w:rStyle w:val="MSGENFONTSTYLENAMETEMPLATEROLEMSGENFONTSTYLENAMEBYROLETEXT0"/>
          <w:rFonts w:ascii="Book Antiqua" w:hAnsi="Book Antiqua"/>
          <w:color w:val="1F497D" w:themeColor="text2"/>
          <w:sz w:val="22"/>
          <w:szCs w:val="22"/>
        </w:rPr>
        <w:t>The Committee, on the requisition in writing of at least ten (10) members, may</w:t>
      </w:r>
      <w:r w:rsidRPr="00D82CEA">
        <w:rPr>
          <w:rStyle w:val="MSGENFONTSTYLENAMETEMPLATEROLEMSGENFONTSTYLENAMEBYROLETEXT0"/>
          <w:rFonts w:ascii="Book Antiqua" w:hAnsi="Book Antiqua"/>
          <w:color w:val="1F497D" w:themeColor="text2"/>
          <w:sz w:val="22"/>
          <w:szCs w:val="22"/>
        </w:rPr>
        <w:br/>
        <w:t>convene a special general meeting of the Association.</w:t>
      </w:r>
    </w:p>
    <w:p w14:paraId="79D74E0E" w14:textId="77777777" w:rsidR="00A24453" w:rsidRPr="00D82CEA" w:rsidRDefault="00A24453" w:rsidP="00A24453">
      <w:pPr>
        <w:widowControl w:val="0"/>
        <w:numPr>
          <w:ilvl w:val="0"/>
          <w:numId w:val="5"/>
        </w:numPr>
        <w:tabs>
          <w:tab w:val="clear" w:pos="709"/>
          <w:tab w:val="clear" w:pos="1418"/>
          <w:tab w:val="clear" w:pos="2127"/>
          <w:tab w:val="clear" w:pos="9356"/>
          <w:tab w:val="left" w:pos="390"/>
        </w:tabs>
        <w:spacing w:line="298" w:lineRule="exact"/>
        <w:ind w:left="2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A requisition for a special meeting:</w:t>
      </w:r>
    </w:p>
    <w:p w14:paraId="53DA6C11" w14:textId="77777777" w:rsidR="00A24453" w:rsidRPr="00D82CEA" w:rsidRDefault="00A24453" w:rsidP="00A24453">
      <w:pPr>
        <w:widowControl w:val="0"/>
        <w:numPr>
          <w:ilvl w:val="1"/>
          <w:numId w:val="5"/>
        </w:numPr>
        <w:tabs>
          <w:tab w:val="clear" w:pos="709"/>
          <w:tab w:val="clear" w:pos="1418"/>
          <w:tab w:val="clear" w:pos="2127"/>
          <w:tab w:val="clear" w:pos="9356"/>
          <w:tab w:val="left" w:pos="1256"/>
        </w:tabs>
        <w:spacing w:line="298" w:lineRule="exact"/>
        <w:ind w:left="10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Is to state the objects of the meeting; and</w:t>
      </w:r>
    </w:p>
    <w:p w14:paraId="7D70A11D" w14:textId="77777777" w:rsidR="00A24453" w:rsidRPr="00D82CEA" w:rsidRDefault="00A24453" w:rsidP="00A24453">
      <w:pPr>
        <w:widowControl w:val="0"/>
        <w:numPr>
          <w:ilvl w:val="1"/>
          <w:numId w:val="5"/>
        </w:numPr>
        <w:tabs>
          <w:tab w:val="clear" w:pos="709"/>
          <w:tab w:val="clear" w:pos="1418"/>
          <w:tab w:val="clear" w:pos="2127"/>
          <w:tab w:val="clear" w:pos="9356"/>
          <w:tab w:val="left" w:pos="1338"/>
        </w:tabs>
        <w:spacing w:line="298" w:lineRule="exact"/>
        <w:ind w:left="10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Is to be signed by die requisitionists, and</w:t>
      </w:r>
    </w:p>
    <w:p w14:paraId="64E1C6AD" w14:textId="77777777" w:rsidR="00A24453" w:rsidRPr="00D82CEA" w:rsidRDefault="00A24453" w:rsidP="00A24453">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lii. Is to be deposited at the office of the Association, and</w:t>
      </w:r>
    </w:p>
    <w:p w14:paraId="448FBF7A" w14:textId="77777777" w:rsidR="00A24453" w:rsidRPr="00D82CEA" w:rsidRDefault="00A24453" w:rsidP="00A24453">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iv. May consist of several documents, each signed by one or more of the</w:t>
      </w:r>
    </w:p>
    <w:p w14:paraId="59B182FC" w14:textId="77777777" w:rsidR="00A24453" w:rsidRPr="00D82CEA" w:rsidRDefault="00A24453" w:rsidP="00A24453">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requisitionists.</w:t>
      </w:r>
    </w:p>
    <w:p w14:paraId="09FAEB52" w14:textId="77777777" w:rsidR="00FF2925" w:rsidRPr="00D82CEA" w:rsidRDefault="00A24453" w:rsidP="00FF2925">
      <w:pPr>
        <w:widowControl w:val="0"/>
        <w:numPr>
          <w:ilvl w:val="0"/>
          <w:numId w:val="5"/>
        </w:numPr>
        <w:tabs>
          <w:tab w:val="clear" w:pos="709"/>
          <w:tab w:val="clear" w:pos="1418"/>
          <w:tab w:val="clear" w:pos="2127"/>
          <w:tab w:val="clear" w:pos="9356"/>
          <w:tab w:val="left" w:pos="404"/>
        </w:tabs>
        <w:spacing w:line="298" w:lineRule="exact"/>
        <w:ind w:left="20" w:right="1120"/>
        <w:rPr>
          <w:color w:val="1F497D" w:themeColor="text2"/>
          <w:szCs w:val="22"/>
        </w:rPr>
      </w:pPr>
      <w:r w:rsidRPr="00D82CEA">
        <w:rPr>
          <w:rStyle w:val="MSGENFONTSTYLENAMETEMPLATEROLEMSGENFONTSTYLENAMEBYROLETEXT0"/>
          <w:rFonts w:ascii="Book Antiqua" w:hAnsi="Book Antiqua"/>
          <w:color w:val="1F497D" w:themeColor="text2"/>
          <w:sz w:val="22"/>
          <w:szCs w:val="22"/>
        </w:rPr>
        <w:t>If the committee does not cause a special general meeting to be held within</w:t>
      </w:r>
      <w:r w:rsidRPr="00D82CEA">
        <w:rPr>
          <w:rStyle w:val="MSGENFONTSTYLENAMETEMPLATEROLEMSGENFONTSTYLENAMEBYROLETEXT0"/>
          <w:rFonts w:ascii="Book Antiqua" w:hAnsi="Book Antiqua"/>
          <w:color w:val="1F497D" w:themeColor="text2"/>
          <w:sz w:val="22"/>
          <w:szCs w:val="22"/>
        </w:rPr>
        <w:br/>
        <w:t>twenty-one (21) days from the day on which a requisition is deposited at the office of</w:t>
      </w:r>
      <w:r w:rsidRPr="00D82CEA">
        <w:rPr>
          <w:rStyle w:val="MSGENFONTSTYLENAMETEMPLATEROLEMSGENFONTSTYLENAMEBYROLETEXT0"/>
          <w:rFonts w:ascii="Book Antiqua" w:hAnsi="Book Antiqua"/>
          <w:color w:val="1F497D" w:themeColor="text2"/>
          <w:sz w:val="22"/>
          <w:szCs w:val="22"/>
        </w:rPr>
        <w:br/>
        <w:t>the Association, the requisitionists, or any of them, may convene the meeting within</w:t>
      </w:r>
      <w:r w:rsidRPr="00D82CEA">
        <w:rPr>
          <w:rStyle w:val="MSGENFONTSTYLENAMETEMPLATEROLEMSGENFONTSTYLENAMEBYROLETEXT0"/>
          <w:rFonts w:ascii="Book Antiqua" w:hAnsi="Book Antiqua"/>
          <w:color w:val="1F497D" w:themeColor="text2"/>
          <w:sz w:val="22"/>
          <w:szCs w:val="22"/>
        </w:rPr>
        <w:br/>
        <w:t>three (3) months from the day of the deposit of the requisition</w:t>
      </w:r>
      <w:r w:rsidRPr="00D82CEA">
        <w:rPr>
          <w:rStyle w:val="MSGENFONTSTYLENAMETEMPLATEROLEMSGENFONTSTYLENAMEBYROLETEXTMSGENFONTSTYLEMODIFERITALIC"/>
          <w:rFonts w:ascii="Book Antiqua" w:hAnsi="Book Antiqua"/>
          <w:color w:val="1F497D" w:themeColor="text2"/>
          <w:sz w:val="22"/>
          <w:szCs w:val="22"/>
        </w:rPr>
        <w:t xml:space="preserve"> (Included 23/01/2010)</w:t>
      </w:r>
    </w:p>
    <w:p w14:paraId="7A22603C" w14:textId="77777777" w:rsidR="00A24453" w:rsidRPr="00D82CEA" w:rsidRDefault="00A24453" w:rsidP="00A24453">
      <w:pPr>
        <w:widowControl w:val="0"/>
        <w:tabs>
          <w:tab w:val="clear" w:pos="709"/>
          <w:tab w:val="clear" w:pos="1418"/>
          <w:tab w:val="clear" w:pos="2127"/>
          <w:tab w:val="clear" w:pos="9356"/>
          <w:tab w:val="left" w:pos="404"/>
        </w:tabs>
        <w:spacing w:line="298" w:lineRule="exact"/>
        <w:ind w:left="20" w:right="1120"/>
        <w:rPr>
          <w:color w:val="1F497D" w:themeColor="text2"/>
          <w:szCs w:val="22"/>
        </w:rPr>
      </w:pPr>
    </w:p>
    <w:p w14:paraId="13D2C7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committee may convene a special general meeting of the</w:t>
      </w:r>
    </w:p>
    <w:p w14:paraId="183D1E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at any time.</w:t>
      </w:r>
    </w:p>
    <w:p w14:paraId="7BC9A38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193FE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committee, on the requisition in writing of at least</w:t>
      </w:r>
    </w:p>
    <w:p w14:paraId="259D7A4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10 members of the Association, is to convene a special general meeting</w:t>
      </w:r>
    </w:p>
    <w:p w14:paraId="2568CA5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w:t>
      </w:r>
    </w:p>
    <w:p w14:paraId="4026403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67A0AF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A requisition for a special general meeting -</w:t>
      </w:r>
    </w:p>
    <w:p w14:paraId="630419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F54EBF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is to state the objects of the meeting; and</w:t>
      </w:r>
    </w:p>
    <w:p w14:paraId="67EC85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7D69A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is to be signed by each of the requisitionists; and</w:t>
      </w:r>
    </w:p>
    <w:p w14:paraId="7EE40A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D675C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is to be deposited at the office of the Association; and</w:t>
      </w:r>
    </w:p>
    <w:p w14:paraId="51435AB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FFC83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may consist of several documents, each signed by one or more</w:t>
      </w:r>
    </w:p>
    <w:p w14:paraId="353AE41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requisitionists.</w:t>
      </w:r>
    </w:p>
    <w:p w14:paraId="2F4CB2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C770C8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If the committee does not cause a special general meeting</w:t>
      </w:r>
    </w:p>
    <w:p w14:paraId="6E283F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be held within 21 days after the day on which a requisition is</w:t>
      </w:r>
    </w:p>
    <w:p w14:paraId="191ED4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deposited at the office of the Association, any one or more of the</w:t>
      </w:r>
    </w:p>
    <w:p w14:paraId="4ED4463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requisitionists may convene the meeting within 3 months after the day</w:t>
      </w:r>
    </w:p>
    <w:p w14:paraId="40970A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deposit of the requisition.</w:t>
      </w:r>
    </w:p>
    <w:p w14:paraId="7D8115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C2908E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A special general meeting convened by requisitionists is</w:t>
      </w:r>
    </w:p>
    <w:p w14:paraId="2D4760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be convened in the same manner, as nearly as practicable, as the</w:t>
      </w:r>
    </w:p>
    <w:p w14:paraId="264866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manner in which a special general meeting would be convened by the</w:t>
      </w:r>
    </w:p>
    <w:p w14:paraId="4282455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w:t>
      </w:r>
    </w:p>
    <w:p w14:paraId="1AAA2C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D6745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All reasonable expenses incurred by requisitionists in</w:t>
      </w:r>
    </w:p>
    <w:p w14:paraId="4DD02A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convening a special general meeting are to be refunded by the</w:t>
      </w:r>
    </w:p>
    <w:p w14:paraId="4609036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w:t>
      </w:r>
    </w:p>
    <w:p w14:paraId="62D54DB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2C12DB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_13. </w:t>
      </w:r>
      <w:r w:rsidRPr="00D82CEA">
        <w:rPr>
          <w:rFonts w:cs="Courier New"/>
          <w:b/>
          <w:szCs w:val="22"/>
          <w:lang w:eastAsia="en-AU"/>
        </w:rPr>
        <w:t>Notices of general meetings</w:t>
      </w:r>
      <w:r w:rsidRPr="00D82CEA">
        <w:rPr>
          <w:rFonts w:cs="Courier New"/>
          <w:szCs w:val="22"/>
          <w:lang w:eastAsia="en-AU"/>
        </w:rPr>
        <w:t>_</w:t>
      </w:r>
    </w:p>
    <w:p w14:paraId="6A87AA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1997F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At least 14 days before the day on which a general meeting of the</w:t>
      </w:r>
    </w:p>
    <w:p w14:paraId="28BB7AE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is to be held, the public officer of the Association is to</w:t>
      </w:r>
    </w:p>
    <w:p w14:paraId="3B67C4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publish in at least one newspaper circulating in Tasmania an</w:t>
      </w:r>
    </w:p>
    <w:p w14:paraId="16EEB8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C00000"/>
          <w:szCs w:val="22"/>
          <w:lang w:eastAsia="en-AU"/>
        </w:rPr>
      </w:pPr>
      <w:r w:rsidRPr="00D82CEA">
        <w:rPr>
          <w:rFonts w:cs="Courier New"/>
          <w:szCs w:val="22"/>
          <w:lang w:eastAsia="en-AU"/>
        </w:rPr>
        <w:t xml:space="preserve">   advertisement specifying </w:t>
      </w:r>
      <w:r w:rsidR="00BE0BE1" w:rsidRPr="00D82CEA">
        <w:rPr>
          <w:rFonts w:cs="Courier New"/>
          <w:szCs w:val="22"/>
          <w:lang w:eastAsia="en-AU"/>
        </w:rPr>
        <w:t>–</w:t>
      </w:r>
      <w:r w:rsidR="00BE0BE1" w:rsidRPr="00D82CEA">
        <w:rPr>
          <w:rFonts w:cs="Courier New"/>
          <w:color w:val="C00000"/>
          <w:szCs w:val="22"/>
          <w:lang w:eastAsia="en-AU"/>
        </w:rPr>
        <w:t>How meetings are to be advertised/notified needs to be considered</w:t>
      </w:r>
    </w:p>
    <w:p w14:paraId="5F1C0A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1BDA34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place, day and time at which the meeting is to be held;</w:t>
      </w:r>
    </w:p>
    <w:p w14:paraId="732CB3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w:t>
      </w:r>
    </w:p>
    <w:p w14:paraId="14EE385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1F5617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nature of the business that is to be transacted at the</w:t>
      </w:r>
    </w:p>
    <w:p w14:paraId="0DA8DA9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w:t>
      </w:r>
    </w:p>
    <w:p w14:paraId="21D77E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316D07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___14. </w:t>
      </w:r>
      <w:r w:rsidRPr="00D82CEA">
        <w:rPr>
          <w:rFonts w:cs="Courier New"/>
          <w:b/>
          <w:szCs w:val="22"/>
          <w:lang w:eastAsia="en-AU"/>
        </w:rPr>
        <w:t>Business and quorum at general meetings</w:t>
      </w:r>
      <w:r w:rsidRPr="00D82CEA">
        <w:rPr>
          <w:rFonts w:cs="Courier New"/>
          <w:szCs w:val="22"/>
          <w:lang w:eastAsia="en-AU"/>
        </w:rPr>
        <w:t>_</w:t>
      </w:r>
    </w:p>
    <w:p w14:paraId="7D48E8B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11442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All business transacted at a general meeting, other than</w:t>
      </w:r>
    </w:p>
    <w:p w14:paraId="3144D4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ordinary business of an annual general meeting, is special</w:t>
      </w:r>
    </w:p>
    <w:p w14:paraId="389D91D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business.</w:t>
      </w:r>
    </w:p>
    <w:p w14:paraId="0FF069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50A4F2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Business is not to be transacted at a general meeting</w:t>
      </w:r>
    </w:p>
    <w:p w14:paraId="478B2D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unless a quorum of members of the Association entitled to vote is</w:t>
      </w:r>
    </w:p>
    <w:p w14:paraId="41628EF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present at the time the meeting considers that business.</w:t>
      </w:r>
    </w:p>
    <w:p w14:paraId="7D13A83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62A3EC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A quorum for the transaction of the business of a general</w:t>
      </w:r>
    </w:p>
    <w:p w14:paraId="4DB7DDB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is 15 members of the Association entitled to vote.</w:t>
      </w:r>
    </w:p>
    <w:p w14:paraId="21C1AB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DEE1D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If a quorum is not present within one hour after the time</w:t>
      </w:r>
    </w:p>
    <w:p w14:paraId="52DDA07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appointed for the commencement of a general meeting, the meeting -</w:t>
      </w:r>
    </w:p>
    <w:p w14:paraId="1B62C5A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745AD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if convened on the requisition of members of the Association,</w:t>
      </w:r>
    </w:p>
    <w:p w14:paraId="0721B2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dissolved; or</w:t>
      </w:r>
    </w:p>
    <w:p w14:paraId="32BD624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66F45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convened by the committee, is to be adjourned to the same</w:t>
      </w:r>
    </w:p>
    <w:p w14:paraId="15D3FDC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day in the next week at the same time and -</w:t>
      </w:r>
    </w:p>
    <w:p w14:paraId="00BB1D5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560B9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_(i)_ at the same place; or</w:t>
      </w:r>
    </w:p>
    <w:p w14:paraId="0AC557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FB6CC8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_(ii)_ at any other place specified by the chairperson -</w:t>
      </w:r>
    </w:p>
    <w:p w14:paraId="32D1C29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42294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at the time of the adjournment; or</w:t>
      </w:r>
    </w:p>
    <w:p w14:paraId="2D9EA8C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ABDBD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by notice in a manner determined by the chairperson.</w:t>
      </w:r>
    </w:p>
    <w:p w14:paraId="1C15DE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DF6F62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If at an adjourned general meeting a quorum is not present</w:t>
      </w:r>
    </w:p>
    <w:p w14:paraId="564CD9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within one hour after the time appointed for the commencement of the</w:t>
      </w:r>
    </w:p>
    <w:p w14:paraId="5D3586D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the meeting is dissolved.</w:t>
      </w:r>
    </w:p>
    <w:p w14:paraId="6982D5F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5B5792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_15. </w:t>
      </w:r>
      <w:r w:rsidRPr="00D82CEA">
        <w:rPr>
          <w:rFonts w:cs="Courier New"/>
          <w:b/>
          <w:szCs w:val="22"/>
          <w:lang w:eastAsia="en-AU"/>
        </w:rPr>
        <w:t>Chairperson at general meetings_</w:t>
      </w:r>
    </w:p>
    <w:p w14:paraId="499E87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1CA26F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At each general meeting of the Association, the chairperson is to be -</w:t>
      </w:r>
    </w:p>
    <w:p w14:paraId="2344B7C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E4A368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president; or</w:t>
      </w:r>
    </w:p>
    <w:p w14:paraId="201B144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9E631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in the absence of the president, the senior vice-president;</w:t>
      </w:r>
    </w:p>
    <w:p w14:paraId="1F0B94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w:t>
      </w:r>
    </w:p>
    <w:p w14:paraId="1A40919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A1EF2E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in the absence of the president and the senior</w:t>
      </w:r>
    </w:p>
    <w:p w14:paraId="50594A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vice-president, the other vice-president; or</w:t>
      </w:r>
    </w:p>
    <w:p w14:paraId="0C8FE9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7EEB7F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in the absence of the president and both vice-presidents, a</w:t>
      </w:r>
    </w:p>
    <w:p w14:paraId="6C14E5B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Association elected to preside as chairperson by the</w:t>
      </w:r>
    </w:p>
    <w:p w14:paraId="78BE37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of the Association present and entitled to vote at the</w:t>
      </w:r>
    </w:p>
    <w:p w14:paraId="34532B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general meeting.</w:t>
      </w:r>
    </w:p>
    <w:p w14:paraId="75BF044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C140AB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___16. </w:t>
      </w:r>
      <w:r w:rsidRPr="00D82CEA">
        <w:rPr>
          <w:rFonts w:cs="Courier New"/>
          <w:b/>
          <w:szCs w:val="22"/>
          <w:lang w:eastAsia="en-AU"/>
        </w:rPr>
        <w:t>Adjournment of general meetings</w:t>
      </w:r>
      <w:r w:rsidRPr="00D82CEA">
        <w:rPr>
          <w:rFonts w:cs="Courier New"/>
          <w:szCs w:val="22"/>
          <w:lang w:eastAsia="en-AU"/>
        </w:rPr>
        <w:t>_</w:t>
      </w:r>
    </w:p>
    <w:p w14:paraId="67EC9A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AEA302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chairperson of a general meeting at which a quorum is</w:t>
      </w:r>
    </w:p>
    <w:p w14:paraId="05474B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present may adjourn the meeting with the consent of the members of the</w:t>
      </w:r>
    </w:p>
    <w:p w14:paraId="1B27370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who are present and entitled to vote at the meeting, but</w:t>
      </w:r>
    </w:p>
    <w:p w14:paraId="4A77BC3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no business is to be transacted at an adjourned meeting other than the</w:t>
      </w:r>
    </w:p>
    <w:p w14:paraId="6E7DA48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business left unfinished at the meeting at which the adjournment took</w:t>
      </w:r>
    </w:p>
    <w:p w14:paraId="651D177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place.</w:t>
      </w:r>
    </w:p>
    <w:p w14:paraId="281952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E8FE24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If a meeting is adjourned for 14 days or more, notice of</w:t>
      </w:r>
    </w:p>
    <w:p w14:paraId="20E8D23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adjourned meeting is to be given in the same manner as the notice</w:t>
      </w:r>
    </w:p>
    <w:p w14:paraId="1ED5CE7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original meeting.</w:t>
      </w:r>
    </w:p>
    <w:p w14:paraId="0B5E8B7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5182A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If a meeting is adjourned for less than 14 days, it is not</w:t>
      </w:r>
    </w:p>
    <w:p w14:paraId="4B187AB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necessary to give any notice of the adjournment or of the business to</w:t>
      </w:r>
    </w:p>
    <w:p w14:paraId="0528863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transacted at the adjourned meeting.</w:t>
      </w:r>
    </w:p>
    <w:p w14:paraId="7EB0B2C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5BC695B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_17. </w:t>
      </w:r>
      <w:r w:rsidRPr="00D82CEA">
        <w:rPr>
          <w:rFonts w:cs="Courier New"/>
          <w:b/>
          <w:szCs w:val="22"/>
          <w:lang w:eastAsia="en-AU"/>
        </w:rPr>
        <w:t>Determination of questions arising at general meetings</w:t>
      </w:r>
      <w:r w:rsidRPr="00D82CEA">
        <w:rPr>
          <w:rFonts w:cs="Courier New"/>
          <w:szCs w:val="22"/>
          <w:lang w:eastAsia="en-AU"/>
        </w:rPr>
        <w:t>_</w:t>
      </w:r>
    </w:p>
    <w:p w14:paraId="6C6A74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AF8F0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question arising at a general meeting of the Association</w:t>
      </w:r>
    </w:p>
    <w:p w14:paraId="4B245B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 to be determined on a show of hands.</w:t>
      </w:r>
    </w:p>
    <w:p w14:paraId="4CDAF2D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6A22DE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 declaration by the chairperson that a resolution has, on</w:t>
      </w:r>
    </w:p>
    <w:p w14:paraId="16C768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 show of hands, been lost or carried, or carried unanimously or</w:t>
      </w:r>
    </w:p>
    <w:p w14:paraId="7AF6888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carried by a particular majority, together with an entry to that</w:t>
      </w:r>
    </w:p>
    <w:p w14:paraId="5EE1A9B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effect in the minute book of the Association, is evidence of that fact</w:t>
      </w:r>
    </w:p>
    <w:p w14:paraId="1238D4A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unless a poll is demanded on or before that declaration.</w:t>
      </w:r>
    </w:p>
    <w:p w14:paraId="2943F31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2ED0EDE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_18. </w:t>
      </w:r>
      <w:r w:rsidRPr="00D82CEA">
        <w:rPr>
          <w:rFonts w:cs="Courier New"/>
          <w:b/>
          <w:szCs w:val="22"/>
          <w:lang w:eastAsia="en-AU"/>
        </w:rPr>
        <w:t>Votes</w:t>
      </w:r>
      <w:r w:rsidRPr="00D82CEA">
        <w:rPr>
          <w:rFonts w:cs="Courier New"/>
          <w:szCs w:val="22"/>
          <w:lang w:eastAsia="en-AU"/>
        </w:rPr>
        <w:t>_</w:t>
      </w:r>
    </w:p>
    <w:p w14:paraId="204394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B968E5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On any question arising at a general meeting of the</w:t>
      </w:r>
    </w:p>
    <w:p w14:paraId="39DF0C4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 member of the Association (including the chairperson)</w:t>
      </w:r>
    </w:p>
    <w:p w14:paraId="3CE6B88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has one vote only.</w:t>
      </w:r>
    </w:p>
    <w:p w14:paraId="7A4166A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A0D336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All votes are to be given personally.</w:t>
      </w:r>
    </w:p>
    <w:p w14:paraId="277992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EB30B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Despite subrule (1), in the case of an equality of votes,</w:t>
      </w:r>
    </w:p>
    <w:p w14:paraId="42B94D3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chairperson has a second or casting vote.</w:t>
      </w:r>
    </w:p>
    <w:p w14:paraId="59D4751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469C2CE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_19. </w:t>
      </w:r>
      <w:r w:rsidRPr="00D82CEA">
        <w:rPr>
          <w:rFonts w:cs="Courier New"/>
          <w:b/>
          <w:szCs w:val="22"/>
          <w:lang w:eastAsia="en-AU"/>
        </w:rPr>
        <w:t>Taking of poll</w:t>
      </w:r>
      <w:r w:rsidRPr="00D82CEA">
        <w:rPr>
          <w:rFonts w:cs="Courier New"/>
          <w:szCs w:val="22"/>
          <w:lang w:eastAsia="en-AU"/>
        </w:rPr>
        <w:t>_</w:t>
      </w:r>
    </w:p>
    <w:p w14:paraId="70743D7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666CF0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If at a general meeting a poll on any question is demanded -</w:t>
      </w:r>
    </w:p>
    <w:p w14:paraId="21202C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452FF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poll is to be taken at that meeting in the manner the</w:t>
      </w:r>
    </w:p>
    <w:p w14:paraId="7B4E6F3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chairperson determines; and</w:t>
      </w:r>
    </w:p>
    <w:p w14:paraId="0B0CC82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46744B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result of the poll is taken to be the resolution of the</w:t>
      </w:r>
    </w:p>
    <w:p w14:paraId="08C475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on that question.</w:t>
      </w:r>
    </w:p>
    <w:p w14:paraId="73CE397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980940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___20. </w:t>
      </w:r>
      <w:r w:rsidRPr="00D82CEA">
        <w:rPr>
          <w:rFonts w:cs="Courier New"/>
          <w:b/>
          <w:szCs w:val="22"/>
          <w:lang w:eastAsia="en-AU"/>
        </w:rPr>
        <w:t>When poll to be taken</w:t>
      </w:r>
      <w:r w:rsidRPr="00D82CEA">
        <w:rPr>
          <w:rFonts w:cs="Courier New"/>
          <w:szCs w:val="22"/>
          <w:lang w:eastAsia="en-AU"/>
        </w:rPr>
        <w:t>_</w:t>
      </w:r>
    </w:p>
    <w:p w14:paraId="64BCAB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50D876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poll that is demanded on the election of a chairperson,</w:t>
      </w:r>
    </w:p>
    <w:p w14:paraId="6311469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on a question of adjournment, is to be taken immediately.</w:t>
      </w:r>
    </w:p>
    <w:p w14:paraId="28CD576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89F211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 poll that is demanded on any other question is to be</w:t>
      </w:r>
    </w:p>
    <w:p w14:paraId="3BC5A0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taken at any time before the close of the meeting as the chairperson</w:t>
      </w:r>
    </w:p>
    <w:p w14:paraId="27B05DE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determines.</w:t>
      </w:r>
    </w:p>
    <w:p w14:paraId="340FA5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574E56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_21. Affairs of Association to be managed by a committee_</w:t>
      </w:r>
    </w:p>
    <w:p w14:paraId="734DF6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0E870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affairs of the Association are to be managed by a</w:t>
      </w:r>
    </w:p>
    <w:p w14:paraId="4021C2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of management constituted as provided in rule 23.</w:t>
      </w:r>
    </w:p>
    <w:p w14:paraId="6A2DC5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903F4D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committee -</w:t>
      </w:r>
    </w:p>
    <w:p w14:paraId="27D4311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26C5C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_(a)_ is to control and manage the business and affairs of the</w:t>
      </w:r>
    </w:p>
    <w:p w14:paraId="621371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and</w:t>
      </w:r>
    </w:p>
    <w:p w14:paraId="1EF5359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0163E7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may exercise all the powers and perform all the functions of</w:t>
      </w:r>
    </w:p>
    <w:p w14:paraId="30666B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other than those powers and functions that are</w:t>
      </w:r>
    </w:p>
    <w:p w14:paraId="643D20D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required by these rules to be exercised and performed by members of</w:t>
      </w:r>
    </w:p>
    <w:p w14:paraId="1821A7E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at a general meeting; and</w:t>
      </w:r>
    </w:p>
    <w:p w14:paraId="5E3333E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D5B808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has power to do anything that appears to the committee to be</w:t>
      </w:r>
    </w:p>
    <w:p w14:paraId="6A5ECA2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essential for the proper management of the business and affairs of</w:t>
      </w:r>
    </w:p>
    <w:p w14:paraId="517E37F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w:t>
      </w:r>
    </w:p>
    <w:p w14:paraId="7236245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21C47F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___22. </w:t>
      </w:r>
      <w:r w:rsidRPr="00D82CEA">
        <w:rPr>
          <w:rFonts w:cs="Courier New"/>
          <w:b/>
          <w:szCs w:val="22"/>
          <w:lang w:eastAsia="en-AU"/>
        </w:rPr>
        <w:t>Officers of the Association</w:t>
      </w:r>
      <w:r w:rsidRPr="00D82CEA">
        <w:rPr>
          <w:rFonts w:cs="Courier New"/>
          <w:szCs w:val="22"/>
          <w:lang w:eastAsia="en-AU"/>
        </w:rPr>
        <w:t>_</w:t>
      </w:r>
    </w:p>
    <w:p w14:paraId="3201910B" w14:textId="77777777" w:rsidR="00BE0BE1" w:rsidRPr="00D82CEA" w:rsidRDefault="00BE0BE1"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1262353" w14:textId="77777777" w:rsidR="00BE0BE1" w:rsidRPr="00D82CEA" w:rsidRDefault="00BE0BE1" w:rsidP="00BE0BE1">
      <w:pPr>
        <w:spacing w:line="293" w:lineRule="exact"/>
        <w:ind w:left="20"/>
        <w:rPr>
          <w:color w:val="1F497D" w:themeColor="text2"/>
          <w:szCs w:val="22"/>
        </w:rPr>
      </w:pPr>
      <w:r w:rsidRPr="00D82CEA">
        <w:rPr>
          <w:rStyle w:val="MSGENFONTSTYLENAMETEMPLATEROLEMSGENFONTSTYLENAMEBYROLETEXT0"/>
          <w:rFonts w:ascii="Book Antiqua" w:hAnsi="Book Antiqua"/>
          <w:color w:val="1F497D" w:themeColor="text2"/>
          <w:sz w:val="22"/>
          <w:szCs w:val="22"/>
        </w:rPr>
        <w:t>OFFICEBEARERS</w:t>
      </w:r>
    </w:p>
    <w:p w14:paraId="2F25CFD7" w14:textId="77777777" w:rsidR="00BE0BE1" w:rsidRPr="00D82CEA" w:rsidRDefault="00BE0BE1" w:rsidP="00BE0BE1">
      <w:pPr>
        <w:spacing w:line="293" w:lineRule="exact"/>
        <w:ind w:left="360" w:right="4880"/>
        <w:rPr>
          <w:color w:val="1F497D" w:themeColor="text2"/>
          <w:szCs w:val="22"/>
        </w:rPr>
      </w:pPr>
      <w:r w:rsidRPr="00D82CEA">
        <w:rPr>
          <w:rStyle w:val="MSGENFONTSTYLENAMETEMPLATEROLEMSGENFONTSTYLENAMEBYROLETEXT0"/>
          <w:rFonts w:ascii="Book Antiqua" w:hAnsi="Book Antiqua"/>
          <w:color w:val="1F497D" w:themeColor="text2"/>
          <w:sz w:val="22"/>
          <w:szCs w:val="22"/>
        </w:rPr>
        <w:t>The office bearers of the Association shall be:-</w:t>
      </w:r>
      <w:r w:rsidRPr="00D82CEA">
        <w:rPr>
          <w:rStyle w:val="MSGENFONTSTYLENAMETEMPLATEROLEMSGENFONTSTYLENAMEBYROLETEXT0"/>
          <w:rFonts w:ascii="Book Antiqua" w:hAnsi="Book Antiqua"/>
          <w:color w:val="1F497D" w:themeColor="text2"/>
          <w:sz w:val="22"/>
          <w:szCs w:val="22"/>
        </w:rPr>
        <w:br/>
        <w:t>a         President</w:t>
      </w:r>
    </w:p>
    <w:p w14:paraId="58A336C8" w14:textId="77777777" w:rsidR="00BE0BE1" w:rsidRPr="00D82CEA" w:rsidRDefault="00BE0BE1" w:rsidP="00BE0BE1">
      <w:pPr>
        <w:widowControl w:val="0"/>
        <w:numPr>
          <w:ilvl w:val="1"/>
          <w:numId w:val="4"/>
        </w:numPr>
        <w:tabs>
          <w:tab w:val="clear" w:pos="709"/>
          <w:tab w:val="clear" w:pos="1418"/>
          <w:tab w:val="clear" w:pos="2127"/>
          <w:tab w:val="clear" w:pos="9356"/>
          <w:tab w:val="left" w:pos="1046"/>
        </w:tabs>
        <w:spacing w:line="293"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Vice President</w:t>
      </w:r>
    </w:p>
    <w:p w14:paraId="08798D89" w14:textId="77777777" w:rsidR="00BE0BE1" w:rsidRPr="00D82CEA" w:rsidRDefault="00BE0BE1" w:rsidP="00BE0BE1">
      <w:pPr>
        <w:widowControl w:val="0"/>
        <w:numPr>
          <w:ilvl w:val="1"/>
          <w:numId w:val="4"/>
        </w:numPr>
        <w:tabs>
          <w:tab w:val="clear" w:pos="709"/>
          <w:tab w:val="clear" w:pos="1418"/>
          <w:tab w:val="clear" w:pos="2127"/>
          <w:tab w:val="clear" w:pos="9356"/>
          <w:tab w:val="left" w:pos="1046"/>
        </w:tabs>
        <w:spacing w:line="293"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Secretary / Treasurer</w:t>
      </w:r>
    </w:p>
    <w:p w14:paraId="3A3767BC" w14:textId="77777777" w:rsidR="00BE0BE1" w:rsidRPr="00D82CEA" w:rsidRDefault="00BE0BE1" w:rsidP="00BE0BE1">
      <w:pPr>
        <w:widowControl w:val="0"/>
        <w:numPr>
          <w:ilvl w:val="1"/>
          <w:numId w:val="4"/>
        </w:numPr>
        <w:tabs>
          <w:tab w:val="clear" w:pos="709"/>
          <w:tab w:val="clear" w:pos="1418"/>
          <w:tab w:val="clear" w:pos="2127"/>
          <w:tab w:val="clear" w:pos="9356"/>
          <w:tab w:val="left" w:pos="1046"/>
        </w:tabs>
        <w:spacing w:line="293"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Three elected Committee</w:t>
      </w:r>
      <w:r w:rsidRPr="00D82CEA">
        <w:rPr>
          <w:rStyle w:val="MSGENFONTSTYLENAMETEMPLATEROLEMSGENFONTSTYLENAMEBYROLETEXTMSGENFONTSTYLEMODIFERITALIC"/>
          <w:rFonts w:ascii="Book Antiqua" w:hAnsi="Book Antiqua"/>
          <w:color w:val="1F497D" w:themeColor="text2"/>
          <w:sz w:val="22"/>
          <w:szCs w:val="22"/>
        </w:rPr>
        <w:t xml:space="preserve"> members</w:t>
      </w:r>
    </w:p>
    <w:p w14:paraId="7A935C27" w14:textId="77777777" w:rsidR="00BE0BE1" w:rsidRPr="00D82CEA" w:rsidRDefault="00BE0BE1" w:rsidP="00BE0BE1">
      <w:pPr>
        <w:widowControl w:val="0"/>
        <w:numPr>
          <w:ilvl w:val="1"/>
          <w:numId w:val="4"/>
        </w:numPr>
        <w:tabs>
          <w:tab w:val="clear" w:pos="709"/>
          <w:tab w:val="clear" w:pos="1418"/>
          <w:tab w:val="clear" w:pos="2127"/>
          <w:tab w:val="clear" w:pos="9356"/>
          <w:tab w:val="left" w:pos="1042"/>
        </w:tabs>
        <w:spacing w:line="293"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A representative of Neighbourhood Watch</w:t>
      </w:r>
    </w:p>
    <w:p w14:paraId="0243419A" w14:textId="77777777" w:rsidR="00BE0BE1" w:rsidRPr="00D82CEA" w:rsidRDefault="00BE0BE1" w:rsidP="00BE0BE1">
      <w:pPr>
        <w:spacing w:after="244" w:line="302" w:lineRule="exact"/>
        <w:ind w:left="20" w:right="40"/>
        <w:rPr>
          <w:color w:val="1F497D" w:themeColor="text2"/>
          <w:szCs w:val="22"/>
          <w:lang w:val="en-US"/>
        </w:rPr>
      </w:pPr>
      <w:r w:rsidRPr="00D82CEA">
        <w:rPr>
          <w:rStyle w:val="MSGENFONTSTYLENAMETEMPLATEROLEMSGENFONTSTYLENAMEBYROLETEXT0"/>
          <w:rFonts w:ascii="Book Antiqua" w:hAnsi="Book Antiqua"/>
          <w:color w:val="1F497D" w:themeColor="text2"/>
          <w:sz w:val="22"/>
          <w:szCs w:val="22"/>
        </w:rPr>
        <w:t>Nomination for each vacant position shall be made on the form required, signed by the nominee, proposer and seconder and lodged with the Secretary (7) seven fays before the date of the Annual General Meeting, Any nomination of non-financial members will not be accepted.</w:t>
      </w:r>
    </w:p>
    <w:p w14:paraId="6938671E" w14:textId="77777777" w:rsidR="00BE0BE1" w:rsidRPr="00D82CEA" w:rsidRDefault="00BE0BE1" w:rsidP="00BE0BE1">
      <w:pPr>
        <w:spacing w:after="240" w:line="298" w:lineRule="exact"/>
        <w:ind w:left="20" w:right="40"/>
        <w:rPr>
          <w:color w:val="1F497D" w:themeColor="text2"/>
          <w:szCs w:val="22"/>
        </w:rPr>
      </w:pPr>
      <w:r w:rsidRPr="00D82CEA">
        <w:rPr>
          <w:rStyle w:val="MSGENFONTSTYLENAMETEMPLATEROLEMSGENFONTSTYLENAMEBYROLETEXT0"/>
          <w:rFonts w:ascii="Book Antiqua" w:hAnsi="Book Antiqua"/>
          <w:color w:val="1F497D" w:themeColor="text2"/>
          <w:sz w:val="22"/>
          <w:szCs w:val="22"/>
        </w:rPr>
        <w:t>At the 1998 Annual General Meeting the positions of President and two Committee members shall become vacant with an election to be held. The holder of these positions shall be elected for a period of two years. At the 1999 Annual General Meeting the positions of Vice President,</w:t>
      </w:r>
      <w:r w:rsidR="003B4134" w:rsidRPr="00D82CEA">
        <w:rPr>
          <w:rStyle w:val="MSGENFONTSTYLENAMETEMPLATEROLEMSGENFONTSTYLENAMEBYROLETEXT0"/>
          <w:rFonts w:ascii="Book Antiqua" w:hAnsi="Book Antiqua"/>
          <w:color w:val="1F497D" w:themeColor="text2"/>
          <w:sz w:val="22"/>
          <w:szCs w:val="22"/>
        </w:rPr>
        <w:t xml:space="preserve"> </w:t>
      </w:r>
      <w:r w:rsidRPr="00D82CEA">
        <w:rPr>
          <w:rStyle w:val="MSGENFONTSTYLENAMETEMPLATEROLEMSGENFONTSTYLENAMEBYROLETEXT0"/>
          <w:rFonts w:ascii="Book Antiqua" w:hAnsi="Book Antiqua"/>
          <w:color w:val="1F497D" w:themeColor="text2"/>
          <w:sz w:val="22"/>
          <w:szCs w:val="22"/>
        </w:rPr>
        <w:t>Secretary / Treasurer and one Committee member shall become vacant and an election will be held to fill these positions. The holder of these positions shall be elected for a period of two years. Election will therefore be held on each position every two years. The Committee has the power to co-opt any person it sees fit.</w:t>
      </w:r>
    </w:p>
    <w:p w14:paraId="33D8D041" w14:textId="77777777" w:rsidR="00BE0BE1" w:rsidRPr="00D82CEA" w:rsidRDefault="00BE0BE1"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1F497D" w:themeColor="text2"/>
          <w:szCs w:val="22"/>
          <w:lang w:eastAsia="en-AU"/>
        </w:rPr>
      </w:pPr>
    </w:p>
    <w:p w14:paraId="1FBA1C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1ED514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officers of the Association are as follows:</w:t>
      </w:r>
    </w:p>
    <w:p w14:paraId="4855049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9DD3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one president;</w:t>
      </w:r>
    </w:p>
    <w:p w14:paraId="41D5E2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5644BC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two vice-presidents;</w:t>
      </w:r>
    </w:p>
    <w:p w14:paraId="33BBD7F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8586A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one treasurer;</w:t>
      </w:r>
    </w:p>
    <w:p w14:paraId="02EC60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1412F5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one secretary.</w:t>
      </w:r>
    </w:p>
    <w:p w14:paraId="7CC294F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FDACA6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One of the vice-presidents is to be known as the senior</w:t>
      </w:r>
    </w:p>
    <w:p w14:paraId="1794EF6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vice-president.</w:t>
      </w:r>
    </w:p>
    <w:p w14:paraId="47B0E52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85520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Rule 24(2), (3) and (4) applies, with all necessary</w:t>
      </w:r>
    </w:p>
    <w:p w14:paraId="24D471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modifications, to the election of persons to any of the offices</w:t>
      </w:r>
    </w:p>
    <w:p w14:paraId="050213D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referred to in subrule (1).</w:t>
      </w:r>
    </w:p>
    <w:p w14:paraId="3BC0965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557D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Each officer of the Association is to hold office until</w:t>
      </w:r>
    </w:p>
    <w:p w14:paraId="78CAB92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next annual general meeting after that at which he or she is</w:t>
      </w:r>
    </w:p>
    <w:p w14:paraId="142E625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elected and is eligible for re-election.</w:t>
      </w:r>
    </w:p>
    <w:p w14:paraId="527F749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EA91F5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If a casual vacancy in an office referred to in</w:t>
      </w:r>
    </w:p>
    <w:p w14:paraId="3924664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(1) occurs, the committee may appoint one of its members to</w:t>
      </w:r>
    </w:p>
    <w:p w14:paraId="4474C6F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fill the vacancy until the next annual general meeting after the</w:t>
      </w:r>
    </w:p>
    <w:p w14:paraId="4F02311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appointment.</w:t>
      </w:r>
    </w:p>
    <w:p w14:paraId="222262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1C28A6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_23. </w:t>
      </w:r>
      <w:r w:rsidRPr="00D82CEA">
        <w:rPr>
          <w:rFonts w:cs="Courier New"/>
          <w:b/>
          <w:szCs w:val="22"/>
          <w:lang w:eastAsia="en-AU"/>
        </w:rPr>
        <w:t>Constitution of the committee</w:t>
      </w:r>
      <w:r w:rsidRPr="00D82CEA">
        <w:rPr>
          <w:rFonts w:cs="Courier New"/>
          <w:szCs w:val="22"/>
          <w:lang w:eastAsia="en-AU"/>
        </w:rPr>
        <w:t>_</w:t>
      </w:r>
    </w:p>
    <w:p w14:paraId="5E82C83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A472FE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committee consists of -</w:t>
      </w:r>
    </w:p>
    <w:p w14:paraId="7804C56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159AC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officers of the Association; and</w:t>
      </w:r>
    </w:p>
    <w:p w14:paraId="59E0353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9654B4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 other members elected at the annual general</w:t>
      </w:r>
    </w:p>
    <w:p w14:paraId="0E06B32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w:t>
      </w:r>
    </w:p>
    <w:p w14:paraId="32137B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0641E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An ordinary committee member is to hold office until the</w:t>
      </w:r>
    </w:p>
    <w:p w14:paraId="0BED35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next annual general meeting after that at which he or she is elected</w:t>
      </w:r>
    </w:p>
    <w:p w14:paraId="263850F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 is eligible for re-election.</w:t>
      </w:r>
    </w:p>
    <w:p w14:paraId="5986692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47D90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If a casual vacancy occurs in the office of ordinary</w:t>
      </w:r>
    </w:p>
    <w:p w14:paraId="3012F9B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member, the committee may appoint a member of the</w:t>
      </w:r>
    </w:p>
    <w:p w14:paraId="6302592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to fill the vacancy until the next annual general meeting</w:t>
      </w:r>
    </w:p>
    <w:p w14:paraId="6C2373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after the appointment.</w:t>
      </w:r>
    </w:p>
    <w:p w14:paraId="27214D7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43A68A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_24. </w:t>
      </w:r>
      <w:r w:rsidRPr="00D82CEA">
        <w:rPr>
          <w:rFonts w:cs="Courier New"/>
          <w:b/>
          <w:szCs w:val="22"/>
          <w:lang w:eastAsia="en-AU"/>
        </w:rPr>
        <w:t>Election of numbers of committee</w:t>
      </w:r>
      <w:r w:rsidRPr="00D82CEA">
        <w:rPr>
          <w:rFonts w:cs="Courier New"/>
          <w:szCs w:val="22"/>
          <w:lang w:eastAsia="en-AU"/>
        </w:rPr>
        <w:t>_</w:t>
      </w:r>
    </w:p>
    <w:p w14:paraId="672205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F2BA26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nomination of a candidate for election as an officer of</w:t>
      </w:r>
    </w:p>
    <w:p w14:paraId="6800F9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 or as an ordinary committee member, is to be -</w:t>
      </w:r>
    </w:p>
    <w:p w14:paraId="0861CF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B581AB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made in writing, signed by 2 members of the Association and</w:t>
      </w:r>
    </w:p>
    <w:p w14:paraId="6E06E51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accompanied by the written consent of the candidate (which may be</w:t>
      </w:r>
    </w:p>
    <w:p w14:paraId="198F2C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endorsed on the nomination); and</w:t>
      </w:r>
    </w:p>
    <w:p w14:paraId="24A524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E71731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delivered to the public officer of the Association at least</w:t>
      </w:r>
    </w:p>
    <w:p w14:paraId="1159B2C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10 days before the day on which the annual general meeting is to be</w:t>
      </w:r>
    </w:p>
    <w:p w14:paraId="392CE37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held.</w:t>
      </w:r>
    </w:p>
    <w:p w14:paraId="0A1E74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D5965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If insufficient nominations are received to fill all</w:t>
      </w:r>
    </w:p>
    <w:p w14:paraId="799258A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vacancies on the committee -</w:t>
      </w:r>
    </w:p>
    <w:p w14:paraId="7E60F8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925941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candidates nominated are taken to be elected; and</w:t>
      </w:r>
    </w:p>
    <w:p w14:paraId="61AF94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7ECFAE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further nominations are to be received at the annual general</w:t>
      </w:r>
    </w:p>
    <w:p w14:paraId="4963509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meeting.</w:t>
      </w:r>
    </w:p>
    <w:p w14:paraId="0218237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315B8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If the number of nominations received is equal to the</w:t>
      </w:r>
    </w:p>
    <w:p w14:paraId="235943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number of vacancies on the committee to be filled, the persons</w:t>
      </w:r>
    </w:p>
    <w:p w14:paraId="3286E5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nominated are taken to be elected.</w:t>
      </w:r>
    </w:p>
    <w:p w14:paraId="7C22E19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13460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If the number of nominations received exceeds the number</w:t>
      </w:r>
    </w:p>
    <w:p w14:paraId="31612D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vacancies on the committee to be filled, a ballot is to be held.</w:t>
      </w:r>
    </w:p>
    <w:p w14:paraId="780BC7B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6FA65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If the number of further nominations received at the</w:t>
      </w:r>
    </w:p>
    <w:p w14:paraId="7F09DAC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annual general meeting exceeds the number of remaining vacancies on</w:t>
      </w:r>
    </w:p>
    <w:p w14:paraId="381BD30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committee to be filled, a ballot is to be held in relation to</w:t>
      </w:r>
    </w:p>
    <w:p w14:paraId="1E7A697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those further nominations.</w:t>
      </w:r>
    </w:p>
    <w:p w14:paraId="592CB22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2BA62C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The ballot for the election of officers and ordinary</w:t>
      </w:r>
    </w:p>
    <w:p w14:paraId="636CF8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members is to be conducted at the annual general meeting in</w:t>
      </w:r>
    </w:p>
    <w:p w14:paraId="6687841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manner determined by the committee.</w:t>
      </w:r>
    </w:p>
    <w:p w14:paraId="77E395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70E11D0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_25. </w:t>
      </w:r>
      <w:r w:rsidRPr="00D82CEA">
        <w:rPr>
          <w:rFonts w:cs="Courier New"/>
          <w:b/>
          <w:szCs w:val="22"/>
          <w:lang w:eastAsia="en-AU"/>
        </w:rPr>
        <w:t>Vacation of office</w:t>
      </w:r>
      <w:r w:rsidRPr="00D82CEA">
        <w:rPr>
          <w:rFonts w:cs="Courier New"/>
          <w:szCs w:val="22"/>
          <w:lang w:eastAsia="en-AU"/>
        </w:rPr>
        <w:t>_</w:t>
      </w:r>
    </w:p>
    <w:p w14:paraId="072458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85502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For the purpose of these rules, the office of an officer of the</w:t>
      </w:r>
    </w:p>
    <w:p w14:paraId="1053FB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or of an ordinary committee member, becomes casually</w:t>
      </w:r>
    </w:p>
    <w:p w14:paraId="00D478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vacant if the officer or committee member -</w:t>
      </w:r>
    </w:p>
    <w:p w14:paraId="7214040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4EAA58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dies; or</w:t>
      </w:r>
    </w:p>
    <w:p w14:paraId="38DC371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339E5B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becomes bankrupt, applies to take the benefit of any law for</w:t>
      </w:r>
    </w:p>
    <w:p w14:paraId="0F2E63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relief of bankrupt or insolvent debtors, compounds with his or</w:t>
      </w:r>
    </w:p>
    <w:p w14:paraId="019C397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her creditors or makes an assignment of his or her remuneration or</w:t>
      </w:r>
    </w:p>
    <w:p w14:paraId="6154F7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estate for their benefit; or</w:t>
      </w:r>
    </w:p>
    <w:p w14:paraId="13AD73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2EECA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becomes a represented person within the meaning of the</w:t>
      </w:r>
    </w:p>
    <w:p w14:paraId="233AB6C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_Guardianship and Administration Act 1995_; or</w:t>
      </w:r>
    </w:p>
    <w:p w14:paraId="1E8231B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3BAA17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resigns office in writing addressed to the committee; or</w:t>
      </w:r>
    </w:p>
    <w:p w14:paraId="29D0ED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F25ECD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_(e)_ ceases to be ordinarily resident in Tasmania; or</w:t>
      </w:r>
    </w:p>
    <w:p w14:paraId="7CFBFCD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1FFDA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_(f)_ is absent from 3 consecutive meetings of the committee</w:t>
      </w:r>
    </w:p>
    <w:p w14:paraId="6851D96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without the permission of the other members of the committee; or</w:t>
      </w:r>
    </w:p>
    <w:p w14:paraId="270F70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65274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_(g)_ ceases to be a member of the Association; or</w:t>
      </w:r>
    </w:p>
    <w:p w14:paraId="7442F17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736A59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_(h)_ fails to pay all arrears of subscription within 14 days after</w:t>
      </w:r>
    </w:p>
    <w:p w14:paraId="167A9A3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receiving a notice in writing signed by the public officer of the</w:t>
      </w:r>
    </w:p>
    <w:p w14:paraId="787A46E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stating that the officer or committee member has ceased</w:t>
      </w:r>
    </w:p>
    <w:p w14:paraId="05FFFF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be a financial member of the Association.</w:t>
      </w:r>
    </w:p>
    <w:p w14:paraId="48F36F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DFE7D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___26. </w:t>
      </w:r>
      <w:r w:rsidRPr="00D82CEA">
        <w:rPr>
          <w:rFonts w:cs="Courier New"/>
          <w:b/>
          <w:szCs w:val="22"/>
          <w:lang w:eastAsia="en-AU"/>
        </w:rPr>
        <w:t>Meetings of the committee</w:t>
      </w:r>
      <w:r w:rsidRPr="00D82CEA">
        <w:rPr>
          <w:rFonts w:cs="Courier New"/>
          <w:szCs w:val="22"/>
          <w:lang w:eastAsia="en-AU"/>
        </w:rPr>
        <w:t>_</w:t>
      </w:r>
    </w:p>
    <w:p w14:paraId="67150C46" w14:textId="77777777" w:rsidR="003B4134" w:rsidRPr="00D82CEA" w:rsidRDefault="003B4134"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D84CCF8" w14:textId="77777777" w:rsidR="003B4134" w:rsidRPr="00D82CEA" w:rsidRDefault="003B4134" w:rsidP="003B4134">
      <w:pPr>
        <w:widowControl w:val="0"/>
        <w:numPr>
          <w:ilvl w:val="3"/>
          <w:numId w:val="4"/>
        </w:numPr>
        <w:tabs>
          <w:tab w:val="clear" w:pos="709"/>
          <w:tab w:val="clear" w:pos="1418"/>
          <w:tab w:val="clear" w:pos="2127"/>
          <w:tab w:val="clear" w:pos="9356"/>
          <w:tab w:val="left" w:pos="1027"/>
        </w:tabs>
        <w:spacing w:line="298" w:lineRule="exact"/>
        <w:ind w:left="20" w:firstLine="34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lastRenderedPageBreak/>
        <w:t>Committee Meetings</w:t>
      </w:r>
    </w:p>
    <w:p w14:paraId="5AB82361" w14:textId="77777777" w:rsidR="003B4134" w:rsidRPr="00D82CEA" w:rsidRDefault="003B4134" w:rsidP="003B4134">
      <w:pPr>
        <w:spacing w:line="298" w:lineRule="exact"/>
        <w:ind w:left="1040"/>
        <w:rPr>
          <w:color w:val="1F497D" w:themeColor="text2"/>
          <w:szCs w:val="22"/>
        </w:rPr>
      </w:pPr>
      <w:r w:rsidRPr="00D82CEA">
        <w:rPr>
          <w:rStyle w:val="MSGENFONTSTYLENAMETEMPLATEROLEMSGENFONTSTYLENAMEBYROLETEXT0"/>
          <w:rFonts w:ascii="Book Antiqua" w:hAnsi="Book Antiqua"/>
          <w:color w:val="1F497D" w:themeColor="text2"/>
          <w:sz w:val="22"/>
          <w:szCs w:val="22"/>
        </w:rPr>
        <w:t>1.       The President and the Secretary / Treasurer are herby given power to run the</w:t>
      </w:r>
    </w:p>
    <w:p w14:paraId="65321F8C" w14:textId="77777777" w:rsidR="003B4134" w:rsidRPr="00D82CEA" w:rsidRDefault="003B4134" w:rsidP="003B4134">
      <w:pPr>
        <w:spacing w:line="298" w:lineRule="exact"/>
        <w:ind w:left="1700"/>
        <w:rPr>
          <w:color w:val="1F497D" w:themeColor="text2"/>
          <w:szCs w:val="22"/>
        </w:rPr>
      </w:pPr>
      <w:r w:rsidRPr="00D82CEA">
        <w:rPr>
          <w:rStyle w:val="MSGENFONTSTYLENAMETEMPLATEROLEMSGENFONTSTYLENAMEBYROLETEXT0"/>
          <w:rFonts w:ascii="Book Antiqua" w:hAnsi="Book Antiqua"/>
          <w:color w:val="1F497D" w:themeColor="text2"/>
          <w:sz w:val="22"/>
          <w:szCs w:val="22"/>
        </w:rPr>
        <w:t>day to day matters of the Association.</w:t>
      </w:r>
    </w:p>
    <w:p w14:paraId="4EF1197F" w14:textId="77777777" w:rsidR="003B4134" w:rsidRPr="00D82CEA" w:rsidRDefault="003B4134" w:rsidP="003B4134">
      <w:pPr>
        <w:spacing w:line="298" w:lineRule="exact"/>
        <w:ind w:left="1700" w:right="40"/>
        <w:rPr>
          <w:color w:val="1F497D" w:themeColor="text2"/>
          <w:szCs w:val="22"/>
        </w:rPr>
      </w:pPr>
      <w:r w:rsidRPr="00D82CEA">
        <w:rPr>
          <w:rStyle w:val="MSGENFONTSTYLENAMETEMPLATEROLEMSGENFONTSTYLENAMEBYROLETEXT0"/>
          <w:rFonts w:ascii="Book Antiqua" w:hAnsi="Book Antiqua"/>
          <w:color w:val="1F497D" w:themeColor="text2"/>
          <w:sz w:val="22"/>
          <w:szCs w:val="22"/>
        </w:rPr>
        <w:t>2        Where a full Committee meeting is called, a quorum shall consist of 50% of those elected.</w:t>
      </w:r>
    </w:p>
    <w:p w14:paraId="126BFC99" w14:textId="77777777" w:rsidR="003B4134" w:rsidRPr="00D82CEA" w:rsidRDefault="003B4134" w:rsidP="003B4134">
      <w:pPr>
        <w:spacing w:after="244" w:line="298" w:lineRule="exact"/>
        <w:ind w:left="1700" w:right="40"/>
        <w:rPr>
          <w:color w:val="1F497D" w:themeColor="text2"/>
          <w:szCs w:val="22"/>
        </w:rPr>
      </w:pPr>
      <w:r w:rsidRPr="00D82CEA">
        <w:rPr>
          <w:rStyle w:val="MSGENFONTSTYLENAMETEMPLATEROLEMSGENFONTSTYLENAMEBYROLETEXT0"/>
          <w:rFonts w:ascii="Book Antiqua" w:hAnsi="Book Antiqua"/>
          <w:color w:val="1F497D" w:themeColor="text2"/>
          <w:sz w:val="22"/>
          <w:szCs w:val="22"/>
        </w:rPr>
        <w:t>3       At all Committee meetings either the President or the Secretary / Treasurer must be in attendance</w:t>
      </w:r>
    </w:p>
    <w:p w14:paraId="53C63CCB" w14:textId="77777777" w:rsidR="003B4134" w:rsidRPr="00D82CEA" w:rsidRDefault="003B4134"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1F497D" w:themeColor="text2"/>
          <w:szCs w:val="22"/>
          <w:lang w:eastAsia="en-AU"/>
        </w:rPr>
      </w:pPr>
    </w:p>
    <w:p w14:paraId="77170EF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AA5DD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committee is to meet at least once in each month at</w:t>
      </w:r>
    </w:p>
    <w:p w14:paraId="58369F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any place and time the committee determines.</w:t>
      </w:r>
    </w:p>
    <w:p w14:paraId="4293AC4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645FC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A meeting of the committee, other than a meeting referred</w:t>
      </w:r>
    </w:p>
    <w:p w14:paraId="35E68F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to in subrule (1), may be convened by the President or any 4 of the</w:t>
      </w:r>
    </w:p>
    <w:p w14:paraId="691631D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of the committee.</w:t>
      </w:r>
    </w:p>
    <w:p w14:paraId="138387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7EAB8F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Written notice of any special committee meeting is to be</w:t>
      </w:r>
    </w:p>
    <w:p w14:paraId="42C7B3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served on members of the committee and is to specify the general</w:t>
      </w:r>
    </w:p>
    <w:p w14:paraId="02329D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nature of the business to be transacted.</w:t>
      </w:r>
    </w:p>
    <w:p w14:paraId="6AE20E6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4F55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A special committee meeting may only transact business of</w:t>
      </w:r>
    </w:p>
    <w:p w14:paraId="679C1F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which notice is given in accordance with subrule (3).</w:t>
      </w:r>
    </w:p>
    <w:p w14:paraId="6B826BD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5700A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A quorum for the transaction of the business of a meeting</w:t>
      </w:r>
    </w:p>
    <w:p w14:paraId="3655396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committee is 6 members of the committee</w:t>
      </w:r>
      <w:bookmarkStart w:id="0" w:name="_GoBack"/>
      <w:bookmarkEnd w:id="0"/>
      <w:r w:rsidRPr="00D82CEA">
        <w:rPr>
          <w:rFonts w:cs="Courier New"/>
          <w:szCs w:val="22"/>
          <w:lang w:eastAsia="en-AU"/>
        </w:rPr>
        <w:t>.</w:t>
      </w:r>
    </w:p>
    <w:p w14:paraId="7E8705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DC49A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Business is not to be transacted at a meeting of the</w:t>
      </w:r>
    </w:p>
    <w:p w14:paraId="4A0292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committee unless a quorum is present.</w:t>
      </w:r>
    </w:p>
    <w:p w14:paraId="5FB3F08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52094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_(7)_ If a quorum is not present within half an hour after the</w:t>
      </w:r>
    </w:p>
    <w:p w14:paraId="1DF0206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time appointed for the commencement of -</w:t>
      </w:r>
    </w:p>
    <w:p w14:paraId="2017927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35BB0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a meeting of the committee (other than a special committee</w:t>
      </w:r>
    </w:p>
    <w:p w14:paraId="2F8B6E4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the meeting is to be adjourned to the same day in the</w:t>
      </w:r>
    </w:p>
    <w:p w14:paraId="13138F1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next week at the same time and at the same place; or</w:t>
      </w:r>
    </w:p>
    <w:p w14:paraId="7065164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114B97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a special committee meeting, the meeting is dissolved.</w:t>
      </w:r>
    </w:p>
    <w:p w14:paraId="431B3CD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6F978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_(8)_ At each meeting of the committee, the chairperson is to</w:t>
      </w:r>
    </w:p>
    <w:p w14:paraId="2BA18CE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w:t>
      </w:r>
    </w:p>
    <w:p w14:paraId="6FA7E5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713500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president; or</w:t>
      </w:r>
    </w:p>
    <w:p w14:paraId="5AF0D1D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3AFD82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in the absence of the president, the senior vice-president;</w:t>
      </w:r>
    </w:p>
    <w:p w14:paraId="6C0484A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w:t>
      </w:r>
    </w:p>
    <w:p w14:paraId="046283E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26B822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in the absence of the president and the senior</w:t>
      </w:r>
    </w:p>
    <w:p w14:paraId="016CB2F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vice-president, the other vice-president; or</w:t>
      </w:r>
    </w:p>
    <w:p w14:paraId="421B5C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EC48D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in the absence of the president and both vice-presidents, a</w:t>
      </w:r>
    </w:p>
    <w:p w14:paraId="457B08C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committee elected to preside as chairperson by the</w:t>
      </w:r>
    </w:p>
    <w:p w14:paraId="1C0D5E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of the committee present at the meeting.</w:t>
      </w:r>
    </w:p>
    <w:p w14:paraId="47F8505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C2E6DE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_(9)_ Any question arising at a meeting of the committee is to</w:t>
      </w:r>
    </w:p>
    <w:p w14:paraId="3C3BD48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determined -</w:t>
      </w:r>
    </w:p>
    <w:p w14:paraId="5E55C2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B08C3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on a show of hands; or</w:t>
      </w:r>
    </w:p>
    <w:p w14:paraId="3A40C1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14152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demanded by a member, by a poll taken at that meeting in</w:t>
      </w:r>
    </w:p>
    <w:p w14:paraId="21FDDB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manner the chairperson determines.</w:t>
      </w:r>
    </w:p>
    <w:p w14:paraId="22CC9EC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EF4736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_(10)_ On any question arising at a meeting of the committee, a</w:t>
      </w:r>
    </w:p>
    <w:p w14:paraId="22FB8C2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committee (including the chairperson) has one vote only.</w:t>
      </w:r>
    </w:p>
    <w:p w14:paraId="273CC9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210CD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_(11)_ Despite subrule (10), in the case of an equality of</w:t>
      </w:r>
    </w:p>
    <w:p w14:paraId="39A6C7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votes, the chairperson has a second or casting vote.</w:t>
      </w:r>
    </w:p>
    <w:p w14:paraId="4E3CF3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344B60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_(12)_ Written notice of each committee meeting is to be served</w:t>
      </w:r>
    </w:p>
    <w:p w14:paraId="4E08EE6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on each member of the committee by -</w:t>
      </w:r>
    </w:p>
    <w:p w14:paraId="47AE016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978205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giving it to the member during business hours before the day</w:t>
      </w:r>
    </w:p>
    <w:p w14:paraId="107E4A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on which the meeting is to be held; or</w:t>
      </w:r>
    </w:p>
    <w:p w14:paraId="5806A62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221106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leaving it, during business hours before the day on which the</w:t>
      </w:r>
    </w:p>
    <w:p w14:paraId="197FA21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is to be held, at the member's postal or residential</w:t>
      </w:r>
    </w:p>
    <w:p w14:paraId="50799E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address or place or address of business or employment last known to</w:t>
      </w:r>
    </w:p>
    <w:p w14:paraId="64C2680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server of the notice; or</w:t>
      </w:r>
    </w:p>
    <w:p w14:paraId="111E5C2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4C1AB5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sending it by post to the person's postal or residential</w:t>
      </w:r>
    </w:p>
    <w:p w14:paraId="24D80A4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address or address of business or employment last known to the</w:t>
      </w:r>
    </w:p>
    <w:p w14:paraId="0F0EB9B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server of the notice in sufficient time for it to be delivered to</w:t>
      </w:r>
    </w:p>
    <w:p w14:paraId="42F80B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that address in the ordinary course of post before the day on which</w:t>
      </w:r>
    </w:p>
    <w:p w14:paraId="40DA71C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meeting is to be held; or</w:t>
      </w:r>
    </w:p>
    <w:p w14:paraId="174B560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02F2A1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faxing it to the member's fax number; or</w:t>
      </w:r>
    </w:p>
    <w:p w14:paraId="6C6FC53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6EDED0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_(e)_ emailing it to the member's email address.</w:t>
      </w:r>
    </w:p>
    <w:p w14:paraId="40AA1C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90E6C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___27. </w:t>
      </w:r>
      <w:r w:rsidRPr="00D82CEA">
        <w:rPr>
          <w:rFonts w:cs="Courier New"/>
          <w:b/>
          <w:szCs w:val="22"/>
          <w:lang w:eastAsia="en-AU"/>
        </w:rPr>
        <w:t>Disclosure of interests</w:t>
      </w:r>
      <w:r w:rsidRPr="00D82CEA">
        <w:rPr>
          <w:rFonts w:cs="Courier New"/>
          <w:szCs w:val="22"/>
          <w:lang w:eastAsia="en-AU"/>
        </w:rPr>
        <w:t>_</w:t>
      </w:r>
    </w:p>
    <w:p w14:paraId="19571A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D91822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If a member of the committee or a member of a subcommittee</w:t>
      </w:r>
    </w:p>
    <w:p w14:paraId="123A23A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has a direct or indirect pecuniary interest in a matter being</w:t>
      </w:r>
    </w:p>
    <w:p w14:paraId="5B7674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considered, or about to be considered, by the committee or</w:t>
      </w:r>
    </w:p>
    <w:p w14:paraId="6A5544C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subcommittee at a meeting, the member is to, as soon as practicable</w:t>
      </w:r>
    </w:p>
    <w:p w14:paraId="643DA97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after the relevant facts come to the member's knowledge, disclose the</w:t>
      </w:r>
    </w:p>
    <w:p w14:paraId="2C9A31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nature of the interest to the committee.</w:t>
      </w:r>
    </w:p>
    <w:p w14:paraId="326F0F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9A0976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If at a meeting of the committee or a subcommittee a</w:t>
      </w:r>
    </w:p>
    <w:p w14:paraId="50DDEB3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committee or subcommittee votes in respect of any matter</w:t>
      </w:r>
    </w:p>
    <w:p w14:paraId="6C94924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in which the member has a direct or indirect pecuniary interest, that</w:t>
      </w:r>
    </w:p>
    <w:p w14:paraId="1ABCF2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vote is not to be counted.</w:t>
      </w:r>
    </w:p>
    <w:p w14:paraId="5DAC4B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35CF13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_28. </w:t>
      </w:r>
      <w:r w:rsidRPr="00D82CEA">
        <w:rPr>
          <w:rFonts w:cs="Courier New"/>
          <w:b/>
          <w:szCs w:val="22"/>
          <w:lang w:eastAsia="en-AU"/>
        </w:rPr>
        <w:t>Subcommittees</w:t>
      </w:r>
      <w:r w:rsidRPr="00D82CEA">
        <w:rPr>
          <w:rFonts w:cs="Courier New"/>
          <w:szCs w:val="22"/>
          <w:lang w:eastAsia="en-AU"/>
        </w:rPr>
        <w:t>_</w:t>
      </w:r>
    </w:p>
    <w:p w14:paraId="6422E2B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9600CC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committee may -</w:t>
      </w:r>
    </w:p>
    <w:p w14:paraId="64D6EBA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41B83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appoint a subcommittee from the committee; and</w:t>
      </w:r>
    </w:p>
    <w:p w14:paraId="4E83DB1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379E73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prescribe the powers and functions of that subcommittee.</w:t>
      </w:r>
    </w:p>
    <w:p w14:paraId="66A7F0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3B8240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committee may co-opt any person as a member of a</w:t>
      </w:r>
    </w:p>
    <w:p w14:paraId="5A4B38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subcommittee without voting rights, whether or not the person is a</w:t>
      </w:r>
    </w:p>
    <w:p w14:paraId="12D1A76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Association.</w:t>
      </w:r>
    </w:p>
    <w:p w14:paraId="101076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2A3F89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A quorum for the transaction of the business of a meeting</w:t>
      </w:r>
    </w:p>
    <w:p w14:paraId="4785C87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subcommittee is 3 appointed members entitled to vote.</w:t>
      </w:r>
    </w:p>
    <w:p w14:paraId="7267B1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F191C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The public officer of the Association is to convene</w:t>
      </w:r>
    </w:p>
    <w:p w14:paraId="516C4F6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meetings of a subcommittee.</w:t>
      </w:r>
    </w:p>
    <w:p w14:paraId="432E6F5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77154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Any question arising at a meeting of a subcommittee is to</w:t>
      </w:r>
    </w:p>
    <w:p w14:paraId="01D34A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determined -</w:t>
      </w:r>
    </w:p>
    <w:p w14:paraId="21D86B7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6A059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on a show of hands; or</w:t>
      </w:r>
    </w:p>
    <w:p w14:paraId="509672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6A3E0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demanded by a member, by a poll taken at that meeting in</w:t>
      </w:r>
    </w:p>
    <w:p w14:paraId="47E6A4E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manner the chairperson determines.</w:t>
      </w:r>
    </w:p>
    <w:p w14:paraId="7650CE7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50D8CF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On any question arising at a meeting of a subcommittee, a</w:t>
      </w:r>
    </w:p>
    <w:p w14:paraId="43E4A7A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 of the subcommittee (including the chairperson) has one vote</w:t>
      </w:r>
    </w:p>
    <w:p w14:paraId="35FFC08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only.</w:t>
      </w:r>
    </w:p>
    <w:p w14:paraId="2F89CA3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42086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_(7)_ Written notice of each subcommittee meeting is to be</w:t>
      </w:r>
    </w:p>
    <w:p w14:paraId="7EC6CFD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served on each member of the subcommittee by -</w:t>
      </w:r>
    </w:p>
    <w:p w14:paraId="2C20773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48A92F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giving it to the member during business hours before the day</w:t>
      </w:r>
    </w:p>
    <w:p w14:paraId="0334A54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on which the meeting is to be held; or</w:t>
      </w:r>
    </w:p>
    <w:p w14:paraId="15B4B05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FDCD70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leaving it, during business hours before the day on which the</w:t>
      </w:r>
    </w:p>
    <w:p w14:paraId="663178C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meeting is to be held, at the member's postal or residential</w:t>
      </w:r>
    </w:p>
    <w:p w14:paraId="12F3AA0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address or place or address of business or employment last known to</w:t>
      </w:r>
    </w:p>
    <w:p w14:paraId="28CEEE2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server of the notice; or</w:t>
      </w:r>
    </w:p>
    <w:p w14:paraId="2592B0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798340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sending it by post to the person's postal or residential</w:t>
      </w:r>
    </w:p>
    <w:p w14:paraId="7510C24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address or address of business or employment last known to the</w:t>
      </w:r>
    </w:p>
    <w:p w14:paraId="1EFA713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server of the notice in sufficient time for it to be delivered to</w:t>
      </w:r>
    </w:p>
    <w:p w14:paraId="08D721C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that address in the ordinary course of post before the day on which</w:t>
      </w:r>
    </w:p>
    <w:p w14:paraId="4037A95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meeting is to be held; or</w:t>
      </w:r>
    </w:p>
    <w:p w14:paraId="3268EE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E97B0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faxing it to the member's fax number; or</w:t>
      </w:r>
    </w:p>
    <w:p w14:paraId="1C5109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BF497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_(e)_ emailing it to the member's email address.</w:t>
      </w:r>
    </w:p>
    <w:p w14:paraId="216A2A1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DCD71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___29. </w:t>
      </w:r>
      <w:r w:rsidRPr="00D82CEA">
        <w:rPr>
          <w:rFonts w:cs="Courier New"/>
          <w:b/>
          <w:szCs w:val="22"/>
          <w:lang w:eastAsia="en-AU"/>
        </w:rPr>
        <w:t>Executive committee</w:t>
      </w:r>
      <w:r w:rsidRPr="00D82CEA">
        <w:rPr>
          <w:rFonts w:cs="Courier New"/>
          <w:szCs w:val="22"/>
          <w:lang w:eastAsia="en-AU"/>
        </w:rPr>
        <w:t>_</w:t>
      </w:r>
    </w:p>
    <w:p w14:paraId="3333A1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ED72F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president, the vice-presidents, the treasurer and the</w:t>
      </w:r>
    </w:p>
    <w:p w14:paraId="00406E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secretary constitute the executive committee.</w:t>
      </w:r>
    </w:p>
    <w:p w14:paraId="42DCA5C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5D1A03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During the period between meetings of the committee, the</w:t>
      </w:r>
    </w:p>
    <w:p w14:paraId="75FD023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executive committee may issue instructions to the public officer and</w:t>
      </w:r>
    </w:p>
    <w:p w14:paraId="064A47A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servants of the Association in matters of urgency connected with the</w:t>
      </w:r>
    </w:p>
    <w:p w14:paraId="6AABA58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management of the affairs of the Association.</w:t>
      </w:r>
    </w:p>
    <w:p w14:paraId="55F9763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E3A18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executive committee is to report on any instructions</w:t>
      </w:r>
    </w:p>
    <w:p w14:paraId="75D214E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issued under subrule (2) to the next meeting of the committee.</w:t>
      </w:r>
    </w:p>
    <w:p w14:paraId="177954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24A44BE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_30. </w:t>
      </w:r>
      <w:r w:rsidRPr="00D82CEA">
        <w:rPr>
          <w:rFonts w:cs="Courier New"/>
          <w:b/>
          <w:szCs w:val="22"/>
          <w:lang w:eastAsia="en-AU"/>
        </w:rPr>
        <w:t>Annual subscription</w:t>
      </w:r>
      <w:r w:rsidRPr="00D82CEA">
        <w:rPr>
          <w:rFonts w:cs="Courier New"/>
          <w:szCs w:val="22"/>
          <w:lang w:eastAsia="en-AU"/>
        </w:rPr>
        <w:t>_</w:t>
      </w:r>
    </w:p>
    <w:p w14:paraId="4E013B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052BD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annual subscription payable by members of the</w:t>
      </w:r>
    </w:p>
    <w:p w14:paraId="212DD1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is the following amount:</w:t>
      </w:r>
    </w:p>
    <w:p w14:paraId="75CD347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C637B9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t>
      </w:r>
    </w:p>
    <w:p w14:paraId="6F887A0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t>
      </w:r>
    </w:p>
    <w:p w14:paraId="61BF927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D63241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members of the Association may alter the annual</w:t>
      </w:r>
    </w:p>
    <w:p w14:paraId="2F6B80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subscription by special resolution.</w:t>
      </w:r>
    </w:p>
    <w:p w14:paraId="4A2ED1E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1364A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annual subscription of a member of the Association is</w:t>
      </w:r>
    </w:p>
    <w:p w14:paraId="1AD4FF5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due and payable on or before the first day of each financial year of</w:t>
      </w:r>
    </w:p>
    <w:p w14:paraId="7853B91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w:t>
      </w:r>
    </w:p>
    <w:p w14:paraId="3EEFA31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0A4FBC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_31. </w:t>
      </w:r>
      <w:r w:rsidRPr="00D82CEA">
        <w:rPr>
          <w:rFonts w:cs="Courier New"/>
          <w:b/>
          <w:szCs w:val="22"/>
          <w:lang w:eastAsia="en-AU"/>
        </w:rPr>
        <w:t>Service of notices and requisitions</w:t>
      </w:r>
      <w:r w:rsidRPr="00D82CEA">
        <w:rPr>
          <w:rFonts w:cs="Courier New"/>
          <w:szCs w:val="22"/>
          <w:lang w:eastAsia="en-AU"/>
        </w:rPr>
        <w:t>_</w:t>
      </w:r>
    </w:p>
    <w:p w14:paraId="2FF8FE1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E37AF4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Except as otherwise provided by these rules, a document may be served</w:t>
      </w:r>
    </w:p>
    <w:p w14:paraId="394D616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under these rules on a person by -</w:t>
      </w:r>
    </w:p>
    <w:p w14:paraId="689FC3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416405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giving it to the person; or</w:t>
      </w:r>
    </w:p>
    <w:p w14:paraId="74AF31F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01D450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leaving it at, or sending it by post to, the person's postal</w:t>
      </w:r>
    </w:p>
    <w:p w14:paraId="7DECCA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or residential address or place or address of business or</w:t>
      </w:r>
    </w:p>
    <w:p w14:paraId="0014C4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employment last known to the server of the document; or</w:t>
      </w:r>
    </w:p>
    <w:p w14:paraId="37B660B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AA18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faxing it to the person's fax number; or</w:t>
      </w:r>
    </w:p>
    <w:p w14:paraId="1A7D34F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0669E3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emailing it to the person's email address.</w:t>
      </w:r>
    </w:p>
    <w:p w14:paraId="0BD132D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3987A8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___32. </w:t>
      </w:r>
      <w:r w:rsidRPr="00D82CEA">
        <w:rPr>
          <w:rFonts w:cs="Courier New"/>
          <w:b/>
          <w:szCs w:val="22"/>
          <w:lang w:eastAsia="en-AU"/>
        </w:rPr>
        <w:t>Expulsion of members</w:t>
      </w:r>
      <w:r w:rsidRPr="00D82CEA">
        <w:rPr>
          <w:rFonts w:cs="Courier New"/>
          <w:szCs w:val="22"/>
          <w:lang w:eastAsia="en-AU"/>
        </w:rPr>
        <w:t>_</w:t>
      </w:r>
    </w:p>
    <w:p w14:paraId="3BA0B8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FD6AAA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committee may expel a member from the Association if,</w:t>
      </w:r>
    </w:p>
    <w:p w14:paraId="095DF08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in the opinion of the committee, the member is guilty of conduct</w:t>
      </w:r>
    </w:p>
    <w:p w14:paraId="73E080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detrimental to the interests of the Association.</w:t>
      </w:r>
    </w:p>
    <w:p w14:paraId="06A5B72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E6F1B5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expulsion of a member under subrule (1) does not take</w:t>
      </w:r>
    </w:p>
    <w:p w14:paraId="2779CFB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effect until the later of the following:</w:t>
      </w:r>
    </w:p>
    <w:p w14:paraId="0721C4B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585882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fourteenth day after the day on which a notice is served</w:t>
      </w:r>
    </w:p>
    <w:p w14:paraId="5EC47BC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on the member under subrule (3);</w:t>
      </w:r>
    </w:p>
    <w:p w14:paraId="32CCA18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F5DD9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if the member exercises his or her right of appeal under this</w:t>
      </w:r>
    </w:p>
    <w:p w14:paraId="7E68A16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rule, the conclusion of the special general meeting convened to</w:t>
      </w:r>
    </w:p>
    <w:p w14:paraId="0F048D0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hear the appeal.</w:t>
      </w:r>
    </w:p>
    <w:p w14:paraId="3CA2868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20FCC1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If the committee expels a member from the Association, the</w:t>
      </w:r>
    </w:p>
    <w:p w14:paraId="7315B9D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public officer of the Association, without undue delay, is to cause to</w:t>
      </w:r>
    </w:p>
    <w:p w14:paraId="23884AD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be served on the member a notice in writing -</w:t>
      </w:r>
    </w:p>
    <w:p w14:paraId="3EAD22F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322D19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stating that the committee has expelled the member; and</w:t>
      </w:r>
    </w:p>
    <w:p w14:paraId="39CF7DB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81703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specifying the grounds for the expulsion; and</w:t>
      </w:r>
    </w:p>
    <w:p w14:paraId="55E6FD7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9976D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informing the member of the right to appeal against the</w:t>
      </w:r>
    </w:p>
    <w:p w14:paraId="6157EB8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expulsion under rule 33.</w:t>
      </w:r>
    </w:p>
    <w:p w14:paraId="04F2834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6A3760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___33. </w:t>
      </w:r>
      <w:r w:rsidRPr="00D82CEA">
        <w:rPr>
          <w:rFonts w:cs="Courier New"/>
          <w:b/>
          <w:szCs w:val="22"/>
          <w:lang w:eastAsia="en-AU"/>
        </w:rPr>
        <w:t>Appeal against expulsion</w:t>
      </w:r>
      <w:r w:rsidRPr="00D82CEA">
        <w:rPr>
          <w:rFonts w:cs="Courier New"/>
          <w:szCs w:val="22"/>
          <w:lang w:eastAsia="en-AU"/>
        </w:rPr>
        <w:t>_</w:t>
      </w:r>
    </w:p>
    <w:p w14:paraId="27F434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E8B13E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member may appeal against an expulsion under rule 32 by</w:t>
      </w:r>
    </w:p>
    <w:p w14:paraId="18887A5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serving on the public officer of the Association, within 14 days after</w:t>
      </w:r>
    </w:p>
    <w:p w14:paraId="46CB00A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service of a notice under rule 32(3), a requisition in writing</w:t>
      </w:r>
    </w:p>
    <w:p w14:paraId="74E4C9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demanding the convening of a special general meeting for the purpose</w:t>
      </w:r>
    </w:p>
    <w:p w14:paraId="080D74D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hearing the appeal.</w:t>
      </w:r>
    </w:p>
    <w:p w14:paraId="0748FCC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6173F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On receipt of a requisition, the public officer is to</w:t>
      </w:r>
    </w:p>
    <w:p w14:paraId="14E65BB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immediately notify the committee of the receipt.</w:t>
      </w:r>
    </w:p>
    <w:p w14:paraId="6458D37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EB57C9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committee is to cause a special general meeting to be</w:t>
      </w:r>
    </w:p>
    <w:p w14:paraId="53793FB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held within 21 days after the day on which the requisition is</w:t>
      </w:r>
    </w:p>
    <w:p w14:paraId="6D8F06C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received.</w:t>
      </w:r>
    </w:p>
    <w:p w14:paraId="230502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2313D3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At a special general meeting convened for the purpose of</w:t>
      </w:r>
    </w:p>
    <w:p w14:paraId="0605F15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hearing an appeal under this rule -</w:t>
      </w:r>
    </w:p>
    <w:p w14:paraId="2D07B32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B719DC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no business other than the question of the expulsion is to be</w:t>
      </w:r>
    </w:p>
    <w:p w14:paraId="70BE289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transacted; and</w:t>
      </w:r>
    </w:p>
    <w:p w14:paraId="4A271DA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9A8E3D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committee may place before the meeting details of the</w:t>
      </w:r>
    </w:p>
    <w:p w14:paraId="3F39589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grounds of the expulsion and the committee's reasons for the</w:t>
      </w:r>
    </w:p>
    <w:p w14:paraId="1609710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expulsion; and</w:t>
      </w:r>
    </w:p>
    <w:p w14:paraId="0340F16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D79E58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_(c)_ the expelled member must be given an opportunity to be heard;</w:t>
      </w:r>
    </w:p>
    <w:p w14:paraId="7867D94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and</w:t>
      </w:r>
    </w:p>
    <w:p w14:paraId="4306F97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D9D3C7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_(d)_ the members of the Association who are present are to vote by</w:t>
      </w:r>
    </w:p>
    <w:p w14:paraId="1426AE0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lastRenderedPageBreak/>
        <w:t xml:space="preserve">     secret ballot on the question of whether the expulsion should be</w:t>
      </w:r>
    </w:p>
    <w:p w14:paraId="2AF0015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lifted or confirmed.</w:t>
      </w:r>
    </w:p>
    <w:p w14:paraId="5471220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33441B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If at the special general meeting a majority of the</w:t>
      </w:r>
    </w:p>
    <w:p w14:paraId="56C8C52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present vote in favour of the lifting of the expulsion -</w:t>
      </w:r>
    </w:p>
    <w:p w14:paraId="6F40E05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26EBE5D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expulsion is lifted; and</w:t>
      </w:r>
    </w:p>
    <w:p w14:paraId="42DC45F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775C43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expelled member is entitled to continue as a member of</w:t>
      </w:r>
    </w:p>
    <w:p w14:paraId="1BF4580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Association.</w:t>
      </w:r>
    </w:p>
    <w:p w14:paraId="07E0EDCB"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B0F268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_(6)_ If at the special general meeting a majority of the</w:t>
      </w:r>
    </w:p>
    <w:p w14:paraId="6F4652E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members present vote in favour of the confirmation of the expulsion -</w:t>
      </w:r>
    </w:p>
    <w:p w14:paraId="77E7286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7A06ECE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the expulsion takes effect; and</w:t>
      </w:r>
    </w:p>
    <w:p w14:paraId="76BC7918"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77E79B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the expelled member ceases to be a member of the Association.</w:t>
      </w:r>
    </w:p>
    <w:p w14:paraId="0A0F4B6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07CC689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___34. </w:t>
      </w:r>
      <w:r w:rsidRPr="00D82CEA">
        <w:rPr>
          <w:rFonts w:cs="Courier New"/>
          <w:b/>
          <w:szCs w:val="22"/>
          <w:lang w:eastAsia="en-AU"/>
        </w:rPr>
        <w:t>Disputes</w:t>
      </w:r>
      <w:r w:rsidRPr="00D82CEA">
        <w:rPr>
          <w:rFonts w:cs="Courier New"/>
          <w:szCs w:val="22"/>
          <w:lang w:eastAsia="en-AU"/>
        </w:rPr>
        <w:t>_</w:t>
      </w:r>
    </w:p>
    <w:p w14:paraId="47D4345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32E94AF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A dispute between a member of the Association, in the</w:t>
      </w:r>
    </w:p>
    <w:p w14:paraId="3AECEF1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capacity as a member, and the Association is to be determined by</w:t>
      </w:r>
    </w:p>
    <w:p w14:paraId="2E9E3D7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arbitration in accordance with the provisions of the _Commercial</w:t>
      </w:r>
    </w:p>
    <w:p w14:paraId="07AA04A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Arbitration Act 2011_.</w:t>
      </w:r>
    </w:p>
    <w:p w14:paraId="2082755C"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7DCFE5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This rule does not affect the operation of rule 33.</w:t>
      </w:r>
    </w:p>
    <w:p w14:paraId="0416717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__</w:t>
      </w:r>
    </w:p>
    <w:p w14:paraId="6C0B2FC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_35. </w:t>
      </w:r>
      <w:r w:rsidRPr="00D82CEA">
        <w:rPr>
          <w:rFonts w:cs="Courier New"/>
          <w:b/>
          <w:szCs w:val="22"/>
          <w:lang w:eastAsia="en-AU"/>
        </w:rPr>
        <w:t>Seal of Association</w:t>
      </w:r>
      <w:r w:rsidRPr="00D82CEA">
        <w:rPr>
          <w:rFonts w:cs="Courier New"/>
          <w:szCs w:val="22"/>
          <w:lang w:eastAsia="en-AU"/>
        </w:rPr>
        <w:t>_</w:t>
      </w:r>
    </w:p>
    <w:p w14:paraId="0435C25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D6C2DD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_(1)_ The seal of the Association is to be in the form of a</w:t>
      </w:r>
    </w:p>
    <w:p w14:paraId="5A273C1D"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rubber stamp inscribed with the name of the Association encircling the</w:t>
      </w:r>
    </w:p>
    <w:p w14:paraId="2E3A08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word "Seal".</w:t>
      </w:r>
    </w:p>
    <w:p w14:paraId="0361A93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4A5939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_(2)_ The seal is not to be affixed to any instrument except by</w:t>
      </w:r>
    </w:p>
    <w:p w14:paraId="6F1C2EA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the authority of the committee.</w:t>
      </w:r>
    </w:p>
    <w:p w14:paraId="27365685"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AA1F96A"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_(3)_ The affixing of the seal is to be attested by the</w:t>
      </w:r>
    </w:p>
    <w:p w14:paraId="62EA5430"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signatures of -</w:t>
      </w:r>
    </w:p>
    <w:p w14:paraId="52AC98DE"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427157E9"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_(a)_ two members of the committee; or</w:t>
      </w:r>
    </w:p>
    <w:p w14:paraId="114668A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552899F1"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_(b)_ one member of the committee and the public officer of the</w:t>
      </w:r>
    </w:p>
    <w:p w14:paraId="11A687E6"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Association or any other person the committee may appoint for that</w:t>
      </w:r>
    </w:p>
    <w:p w14:paraId="3CB831C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purpose.</w:t>
      </w:r>
    </w:p>
    <w:p w14:paraId="0159C9F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6CA54D6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_(4)_ If a sealed instrument has been attested under</w:t>
      </w:r>
    </w:p>
    <w:p w14:paraId="1C96AE34"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subrule (3), it is presumed, unless the contrary is shown, that the</w:t>
      </w:r>
    </w:p>
    <w:p w14:paraId="5BA5BACF"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seal was affixed to that instrument by the authority of the committee.</w:t>
      </w:r>
    </w:p>
    <w:p w14:paraId="7FFC80B2"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p>
    <w:p w14:paraId="14E22347"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_(5)_ The seal is to remain in the custody of the public officer</w:t>
      </w:r>
    </w:p>
    <w:p w14:paraId="427022F3" w14:textId="77777777" w:rsidR="00FF2925" w:rsidRPr="00D82CEA" w:rsidRDefault="00FF2925" w:rsidP="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2"/>
          <w:lang w:eastAsia="en-AU"/>
        </w:rPr>
      </w:pPr>
      <w:r w:rsidRPr="00D82CEA">
        <w:rPr>
          <w:rFonts w:cs="Courier New"/>
          <w:szCs w:val="22"/>
          <w:lang w:eastAsia="en-AU"/>
        </w:rPr>
        <w:t xml:space="preserve">   of the Association.</w:t>
      </w:r>
    </w:p>
    <w:p w14:paraId="62F99B0B" w14:textId="77777777" w:rsidR="00996BFB" w:rsidRPr="00D82CEA" w:rsidRDefault="00996BFB" w:rsidP="00755257">
      <w:pPr>
        <w:rPr>
          <w:szCs w:val="22"/>
        </w:rPr>
      </w:pPr>
    </w:p>
    <w:p w14:paraId="1CBDDBE0" w14:textId="77777777" w:rsidR="003B4134" w:rsidRPr="00D82CEA" w:rsidRDefault="003B4134" w:rsidP="00755257">
      <w:pPr>
        <w:rPr>
          <w:color w:val="C00000"/>
          <w:szCs w:val="22"/>
        </w:rPr>
      </w:pPr>
      <w:r w:rsidRPr="00D82CEA">
        <w:rPr>
          <w:color w:val="C00000"/>
          <w:szCs w:val="22"/>
        </w:rPr>
        <w:t>The DSRA constitution currently contains clause 11. Amendment of Constitution as follows-</w:t>
      </w:r>
    </w:p>
    <w:p w14:paraId="3AA8E2E9" w14:textId="77777777" w:rsidR="001F58B0" w:rsidRPr="00D82CEA" w:rsidRDefault="001F58B0" w:rsidP="00755257">
      <w:pPr>
        <w:rPr>
          <w:color w:val="C00000"/>
          <w:szCs w:val="22"/>
        </w:rPr>
      </w:pPr>
    </w:p>
    <w:p w14:paraId="7C15E9DF" w14:textId="77777777" w:rsidR="001F58B0" w:rsidRPr="00D82CEA" w:rsidRDefault="001F58B0" w:rsidP="001F58B0">
      <w:pPr>
        <w:widowControl w:val="0"/>
        <w:tabs>
          <w:tab w:val="clear" w:pos="709"/>
          <w:tab w:val="clear" w:pos="1418"/>
          <w:tab w:val="clear" w:pos="2127"/>
          <w:tab w:val="clear" w:pos="9356"/>
          <w:tab w:val="left" w:pos="356"/>
        </w:tabs>
        <w:spacing w:line="298" w:lineRule="exact"/>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AMENDMENT OF CONSTITUTION</w:t>
      </w:r>
    </w:p>
    <w:p w14:paraId="6FB9F90F" w14:textId="77777777" w:rsidR="001F58B0" w:rsidRPr="00D82CEA" w:rsidRDefault="001F58B0" w:rsidP="001F58B0">
      <w:pPr>
        <w:spacing w:after="240" w:line="298" w:lineRule="exact"/>
        <w:ind w:left="20" w:right="20"/>
        <w:rPr>
          <w:rStyle w:val="MSGENFONTSTYLENAMETEMPLATEROLEMSGENFONTSTYLENAMEBYROLETEXT0"/>
          <w:rFonts w:ascii="Book Antiqua" w:hAnsi="Book Antiqua"/>
          <w:sz w:val="22"/>
          <w:szCs w:val="22"/>
        </w:rPr>
      </w:pPr>
      <w:r w:rsidRPr="00D82CEA">
        <w:rPr>
          <w:rStyle w:val="MSGENFONTSTYLENAMETEMPLATEROLEMSGENFONTSTYLENAMEBYROLETEXT0"/>
          <w:rFonts w:ascii="Book Antiqua" w:hAnsi="Book Antiqua"/>
          <w:color w:val="1F497D" w:themeColor="text2"/>
          <w:sz w:val="22"/>
          <w:szCs w:val="22"/>
        </w:rPr>
        <w:t>This constitution may be amended at any duly called meeting of the Association provided the Notice of motion of such intention has been given at the preceding Genera! Meeting and that members will have been notified in writing of that intention at least seven days prior to that duly called meeting to look at the amendment. No amendment shall be made to this constitution except by two-thirds majority vote of members present or by proxy</w:t>
      </w:r>
      <w:r w:rsidRPr="00D82CEA">
        <w:rPr>
          <w:rStyle w:val="MSGENFONTSTYLENAMETEMPLATEROLEMSGENFONTSTYLENAMEBYROLETEXT0"/>
          <w:rFonts w:ascii="Book Antiqua" w:hAnsi="Book Antiqua"/>
          <w:sz w:val="22"/>
          <w:szCs w:val="22"/>
        </w:rPr>
        <w:t>.</w:t>
      </w:r>
    </w:p>
    <w:p w14:paraId="4C94A7C3" w14:textId="77777777" w:rsidR="001F58B0" w:rsidRPr="00D82CEA" w:rsidRDefault="001F58B0" w:rsidP="001F58B0">
      <w:pPr>
        <w:spacing w:after="240" w:line="298" w:lineRule="exact"/>
        <w:ind w:left="20" w:right="20"/>
        <w:rPr>
          <w:rStyle w:val="MSGENFONTSTYLENAMETEMPLATEROLEMSGENFONTSTYLENAMEBYROLETEXT0"/>
          <w:rFonts w:ascii="Book Antiqua" w:hAnsi="Book Antiqua"/>
          <w:color w:val="C00000"/>
          <w:sz w:val="22"/>
          <w:szCs w:val="22"/>
        </w:rPr>
      </w:pPr>
      <w:r w:rsidRPr="00D82CEA">
        <w:rPr>
          <w:rStyle w:val="MSGENFONTSTYLENAMETEMPLATEROLEMSGENFONTSTYLENAMEBYROLETEXT0"/>
          <w:rFonts w:ascii="Book Antiqua" w:hAnsi="Book Antiqua"/>
          <w:color w:val="C00000"/>
          <w:sz w:val="22"/>
          <w:szCs w:val="22"/>
        </w:rPr>
        <w:t>There is no equivalent in the Model Rules..The Associations Incorporation Act contains at section 18 the following-</w:t>
      </w:r>
    </w:p>
    <w:p w14:paraId="7DF4D2A8" w14:textId="77777777" w:rsidR="001F58B0" w:rsidRPr="00D82CEA" w:rsidRDefault="001F58B0" w:rsidP="001F58B0">
      <w:pPr>
        <w:pStyle w:val="HTMLPreformatted"/>
        <w:rPr>
          <w:rFonts w:ascii="Book Antiqua" w:hAnsi="Book Antiqua"/>
          <w:b/>
          <w:sz w:val="22"/>
          <w:szCs w:val="22"/>
        </w:rPr>
      </w:pPr>
      <w:r w:rsidRPr="00D82CEA">
        <w:rPr>
          <w:rFonts w:ascii="Book Antiqua" w:hAnsi="Book Antiqua"/>
          <w:sz w:val="22"/>
          <w:szCs w:val="22"/>
        </w:rPr>
        <w:t xml:space="preserve">18. </w:t>
      </w:r>
      <w:r w:rsidRPr="00D82CEA">
        <w:rPr>
          <w:rFonts w:ascii="Book Antiqua" w:hAnsi="Book Antiqua"/>
          <w:b/>
          <w:sz w:val="22"/>
          <w:szCs w:val="22"/>
        </w:rPr>
        <w:t>Alteration of rules, objects, &amp;c., of incorporated association_</w:t>
      </w:r>
    </w:p>
    <w:p w14:paraId="344269AC" w14:textId="77777777" w:rsidR="001F58B0" w:rsidRPr="00D82CEA" w:rsidRDefault="001F58B0" w:rsidP="001F58B0">
      <w:pPr>
        <w:pStyle w:val="HTMLPreformatted"/>
        <w:rPr>
          <w:rFonts w:ascii="Book Antiqua" w:hAnsi="Book Antiqua"/>
          <w:sz w:val="22"/>
          <w:szCs w:val="22"/>
        </w:rPr>
      </w:pPr>
    </w:p>
    <w:p w14:paraId="72DCC206"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_(1)_ The rules of an incorporated association may be altered only</w:t>
      </w:r>
    </w:p>
    <w:p w14:paraId="1A0C5884"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by special resolution.</w:t>
      </w:r>
    </w:p>
    <w:p w14:paraId="66AC8F00" w14:textId="77777777" w:rsidR="001F58B0" w:rsidRPr="00D82CEA" w:rsidRDefault="001F58B0" w:rsidP="001F58B0">
      <w:pPr>
        <w:pStyle w:val="HTMLPreformatted"/>
        <w:rPr>
          <w:rFonts w:ascii="Book Antiqua" w:hAnsi="Book Antiqua"/>
          <w:sz w:val="22"/>
          <w:szCs w:val="22"/>
        </w:rPr>
      </w:pPr>
    </w:p>
    <w:p w14:paraId="04F6E50B"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_(2)_ The public officer of an incorporated association shall,</w:t>
      </w:r>
    </w:p>
    <w:p w14:paraId="0EBD9C02"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within one month after an alteration of -</w:t>
      </w:r>
    </w:p>
    <w:p w14:paraId="1B16B75F" w14:textId="77777777" w:rsidR="001F58B0" w:rsidRPr="00D82CEA" w:rsidRDefault="001F58B0" w:rsidP="001F58B0">
      <w:pPr>
        <w:pStyle w:val="HTMLPreformatted"/>
        <w:rPr>
          <w:rFonts w:ascii="Book Antiqua" w:hAnsi="Book Antiqua"/>
          <w:sz w:val="22"/>
          <w:szCs w:val="22"/>
        </w:rPr>
      </w:pPr>
    </w:p>
    <w:p w14:paraId="5185654B"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_(a)_ the rules of the association;</w:t>
      </w:r>
    </w:p>
    <w:p w14:paraId="058BC76A" w14:textId="77777777" w:rsidR="001F58B0" w:rsidRPr="00D82CEA" w:rsidRDefault="001F58B0" w:rsidP="001F58B0">
      <w:pPr>
        <w:pStyle w:val="HTMLPreformatted"/>
        <w:rPr>
          <w:rFonts w:ascii="Book Antiqua" w:hAnsi="Book Antiqua"/>
          <w:sz w:val="22"/>
          <w:szCs w:val="22"/>
        </w:rPr>
      </w:pPr>
    </w:p>
    <w:p w14:paraId="5E6DE6D4"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_(b)_ the objects or purposes of the association; or</w:t>
      </w:r>
    </w:p>
    <w:p w14:paraId="393D2B22" w14:textId="77777777" w:rsidR="001F58B0" w:rsidRPr="00D82CEA" w:rsidRDefault="001F58B0" w:rsidP="001F58B0">
      <w:pPr>
        <w:pStyle w:val="HTMLPreformatted"/>
        <w:rPr>
          <w:rFonts w:ascii="Book Antiqua" w:hAnsi="Book Antiqua"/>
          <w:sz w:val="22"/>
          <w:szCs w:val="22"/>
        </w:rPr>
      </w:pPr>
    </w:p>
    <w:p w14:paraId="7AAC8234"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_(c)_ any trusts relating to the association -</w:t>
      </w:r>
    </w:p>
    <w:p w14:paraId="470BF056" w14:textId="77777777" w:rsidR="001F58B0" w:rsidRPr="00D82CEA" w:rsidRDefault="001F58B0" w:rsidP="001F58B0">
      <w:pPr>
        <w:pStyle w:val="HTMLPreformatted"/>
        <w:rPr>
          <w:rFonts w:ascii="Book Antiqua" w:hAnsi="Book Antiqua"/>
          <w:sz w:val="22"/>
          <w:szCs w:val="22"/>
        </w:rPr>
      </w:pPr>
    </w:p>
    <w:p w14:paraId="300FFF5D"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lodge with the Commissioner a notice of the alteration in the</w:t>
      </w:r>
    </w:p>
    <w:p w14:paraId="70C470BE"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prescribed form.</w:t>
      </w:r>
    </w:p>
    <w:p w14:paraId="3B2620AF" w14:textId="77777777" w:rsidR="001F58B0" w:rsidRPr="00D82CEA" w:rsidRDefault="001F58B0" w:rsidP="001F58B0">
      <w:pPr>
        <w:pStyle w:val="HTMLPreformatted"/>
        <w:rPr>
          <w:rFonts w:ascii="Book Antiqua" w:hAnsi="Book Antiqua"/>
          <w:sz w:val="22"/>
          <w:szCs w:val="22"/>
        </w:rPr>
      </w:pPr>
    </w:p>
    <w:p w14:paraId="40C0B68F"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_(3)_ Where, under the rules of an incorporated association, the</w:t>
      </w:r>
    </w:p>
    <w:p w14:paraId="3C2875C0"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members of the association are liable to contribute towards the</w:t>
      </w:r>
    </w:p>
    <w:p w14:paraId="773A0C81"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payment of the debts and liabilities of the association or the</w:t>
      </w:r>
    </w:p>
    <w:p w14:paraId="08FEB531"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costs, charges, and expenses of a winding up of the association and</w:t>
      </w:r>
    </w:p>
    <w:p w14:paraId="2E79C3E3"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an alteration of the rules of the association affects that</w:t>
      </w:r>
    </w:p>
    <w:p w14:paraId="105C9FF4"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liability, the public officer of the association shall, within one</w:t>
      </w:r>
    </w:p>
    <w:p w14:paraId="4C7107DD"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month after the alteration, give notice of that alteration in a</w:t>
      </w:r>
    </w:p>
    <w:p w14:paraId="27479A47"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newspaper circulating in the State.</w:t>
      </w:r>
    </w:p>
    <w:p w14:paraId="00F66C57" w14:textId="77777777" w:rsidR="001F58B0" w:rsidRPr="00D82CEA" w:rsidRDefault="001F58B0" w:rsidP="001F58B0">
      <w:pPr>
        <w:pStyle w:val="HTMLPreformatted"/>
        <w:rPr>
          <w:rFonts w:ascii="Book Antiqua" w:hAnsi="Book Antiqua"/>
          <w:sz w:val="22"/>
          <w:szCs w:val="22"/>
        </w:rPr>
      </w:pPr>
    </w:p>
    <w:p w14:paraId="08A6F138"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_(4)_ An alteration of the rules, objects or purposes of an</w:t>
      </w:r>
    </w:p>
    <w:p w14:paraId="078099E3"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association, or of any trusts relating to an association, is of no</w:t>
      </w:r>
    </w:p>
    <w:p w14:paraId="6B9C3C57"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effect until subsections (2) and (3) have been complied with in</w:t>
      </w:r>
    </w:p>
    <w:p w14:paraId="63C3D7DE"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respect of that alteration and, in the case of an alteration of the</w:t>
      </w:r>
    </w:p>
    <w:p w14:paraId="6B3D446D"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objects or purposes of the association, unless the alteration is</w:t>
      </w:r>
    </w:p>
    <w:p w14:paraId="2876EF34"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approved by the Commissioner.</w:t>
      </w:r>
    </w:p>
    <w:p w14:paraId="75C35D0D" w14:textId="77777777" w:rsidR="001F58B0" w:rsidRPr="00D82CEA" w:rsidRDefault="001F58B0" w:rsidP="001F58B0">
      <w:pPr>
        <w:pStyle w:val="HTMLPreformatted"/>
        <w:rPr>
          <w:rFonts w:ascii="Book Antiqua" w:hAnsi="Book Antiqua"/>
          <w:sz w:val="22"/>
          <w:szCs w:val="22"/>
        </w:rPr>
      </w:pPr>
    </w:p>
    <w:p w14:paraId="62D5C0A5"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_(5)_ A notice under subsection (2) shall, in the case of the</w:t>
      </w:r>
    </w:p>
    <w:p w14:paraId="3D4C5CC6"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alteration of the rules of an association, be accompanied by a copy</w:t>
      </w:r>
    </w:p>
    <w:p w14:paraId="358FE1CF"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of the special resolution by which the alteration was authorized.</w:t>
      </w:r>
    </w:p>
    <w:p w14:paraId="6BD69FC8" w14:textId="77777777" w:rsidR="001F58B0" w:rsidRPr="00D82CEA" w:rsidRDefault="001F58B0" w:rsidP="001F58B0">
      <w:pPr>
        <w:pStyle w:val="HTMLPreformatted"/>
        <w:rPr>
          <w:rFonts w:ascii="Book Antiqua" w:hAnsi="Book Antiqua"/>
          <w:sz w:val="22"/>
          <w:szCs w:val="22"/>
        </w:rPr>
      </w:pPr>
    </w:p>
    <w:p w14:paraId="23BCB6D7"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lastRenderedPageBreak/>
        <w:t xml:space="preserve">     _(5A)_ An alteration to the rules of an incorporated association</w:t>
      </w:r>
    </w:p>
    <w:p w14:paraId="19BF2143"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which purports to have the effect of enabling alterations to its</w:t>
      </w:r>
    </w:p>
    <w:p w14:paraId="546BC1EF"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rules to be carried out otherwise than in accordance with</w:t>
      </w:r>
    </w:p>
    <w:p w14:paraId="44FBC950"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subsection (1) is of no effect.</w:t>
      </w:r>
    </w:p>
    <w:p w14:paraId="0A66D397" w14:textId="77777777" w:rsidR="001F58B0" w:rsidRPr="00D82CEA" w:rsidRDefault="001F58B0" w:rsidP="001F58B0">
      <w:pPr>
        <w:pStyle w:val="HTMLPreformatted"/>
        <w:rPr>
          <w:rFonts w:ascii="Book Antiqua" w:hAnsi="Book Antiqua"/>
          <w:sz w:val="22"/>
          <w:szCs w:val="22"/>
        </w:rPr>
      </w:pPr>
    </w:p>
    <w:p w14:paraId="25CFECF2"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_(6)_ If the public officer of an incorporated association fails to</w:t>
      </w:r>
    </w:p>
    <w:p w14:paraId="34C1D662"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comply with the provisions of subsection (2) or subsection (3), he</w:t>
      </w:r>
    </w:p>
    <w:p w14:paraId="0B4A389C"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is guilty of an offence.</w:t>
      </w:r>
    </w:p>
    <w:p w14:paraId="396A6554" w14:textId="77777777" w:rsidR="001F58B0" w:rsidRPr="00D82CEA" w:rsidRDefault="001F58B0" w:rsidP="001F58B0">
      <w:pPr>
        <w:pStyle w:val="HTMLPreformatted"/>
        <w:rPr>
          <w:rFonts w:ascii="Book Antiqua" w:hAnsi="Book Antiqua"/>
          <w:sz w:val="22"/>
          <w:szCs w:val="22"/>
        </w:rPr>
      </w:pPr>
    </w:p>
    <w:p w14:paraId="41BE2B3F" w14:textId="77777777" w:rsidR="001F58B0" w:rsidRPr="00D82CEA" w:rsidRDefault="001F58B0" w:rsidP="001F58B0">
      <w:pPr>
        <w:pStyle w:val="HTMLPreformatted"/>
        <w:rPr>
          <w:rFonts w:ascii="Book Antiqua" w:hAnsi="Book Antiqua"/>
          <w:sz w:val="22"/>
          <w:szCs w:val="22"/>
        </w:rPr>
      </w:pPr>
      <w:r w:rsidRPr="00D82CEA">
        <w:rPr>
          <w:rFonts w:ascii="Book Antiqua" w:hAnsi="Book Antiqua"/>
          <w:sz w:val="22"/>
          <w:szCs w:val="22"/>
        </w:rPr>
        <w:t xml:space="preserve">     Penalty:</w:t>
      </w:r>
      <w:r w:rsidR="00EC0A68" w:rsidRPr="00D82CEA">
        <w:rPr>
          <w:rFonts w:ascii="Book Antiqua" w:hAnsi="Book Antiqua"/>
          <w:sz w:val="22"/>
          <w:szCs w:val="22"/>
        </w:rPr>
        <w:t xml:space="preserve">     Fine not exceeding 2 penalty units</w:t>
      </w:r>
    </w:p>
    <w:p w14:paraId="378DE0A9" w14:textId="77777777" w:rsidR="001F58B0" w:rsidRPr="00D82CEA" w:rsidRDefault="001F58B0" w:rsidP="001F58B0">
      <w:pPr>
        <w:spacing w:after="240" w:line="298" w:lineRule="exact"/>
        <w:ind w:left="20" w:right="20"/>
        <w:rPr>
          <w:rStyle w:val="MSGENFONTSTYLENAMETEMPLATEROLEMSGENFONTSTYLENAMEBYROLETEXT0"/>
          <w:rFonts w:ascii="Book Antiqua" w:hAnsi="Book Antiqua"/>
          <w:color w:val="C00000"/>
          <w:sz w:val="22"/>
          <w:szCs w:val="22"/>
        </w:rPr>
      </w:pPr>
    </w:p>
    <w:p w14:paraId="58F085E4" w14:textId="77777777" w:rsidR="001F58B0" w:rsidRPr="00D82CEA" w:rsidRDefault="00EC0A68" w:rsidP="001F58B0">
      <w:pPr>
        <w:spacing w:after="240" w:line="298" w:lineRule="exact"/>
        <w:ind w:left="20" w:right="20"/>
        <w:rPr>
          <w:color w:val="C00000"/>
          <w:szCs w:val="22"/>
          <w:lang w:val="en-US"/>
        </w:rPr>
      </w:pPr>
      <w:r w:rsidRPr="00D82CEA">
        <w:rPr>
          <w:color w:val="C00000"/>
          <w:szCs w:val="22"/>
          <w:lang w:val="en-US"/>
        </w:rPr>
        <w:t>Likewise clause 12 of current DSRA constitution refers to Dissolution of DSRA as follows-</w:t>
      </w:r>
    </w:p>
    <w:p w14:paraId="1E4D5525" w14:textId="77777777" w:rsidR="00EC0A68" w:rsidRPr="00D82CEA" w:rsidRDefault="00EC0A68" w:rsidP="00EC0A68">
      <w:pPr>
        <w:widowControl w:val="0"/>
        <w:numPr>
          <w:ilvl w:val="2"/>
          <w:numId w:val="4"/>
        </w:numPr>
        <w:tabs>
          <w:tab w:val="clear" w:pos="709"/>
          <w:tab w:val="clear" w:pos="1418"/>
          <w:tab w:val="clear" w:pos="2127"/>
          <w:tab w:val="clear" w:pos="9356"/>
          <w:tab w:val="left" w:pos="366"/>
        </w:tabs>
        <w:spacing w:line="298" w:lineRule="exact"/>
        <w:ind w:left="20"/>
        <w:jc w:val="both"/>
        <w:rPr>
          <w:color w:val="1F497D" w:themeColor="text2"/>
          <w:szCs w:val="22"/>
        </w:rPr>
      </w:pPr>
      <w:r w:rsidRPr="00D82CEA">
        <w:rPr>
          <w:rStyle w:val="MSGENFONTSTYLENAMETEMPLATEROLEMSGENFONTSTYLENAMEBYROLETEXT0"/>
          <w:rFonts w:ascii="Book Antiqua" w:hAnsi="Book Antiqua"/>
          <w:color w:val="1F497D" w:themeColor="text2"/>
          <w:sz w:val="22"/>
          <w:szCs w:val="22"/>
        </w:rPr>
        <w:t>DISSOLUTION</w:t>
      </w:r>
    </w:p>
    <w:p w14:paraId="17C833B3" w14:textId="77777777" w:rsidR="00EC0A68" w:rsidRPr="00D82CEA" w:rsidRDefault="00EC0A68" w:rsidP="00EC0A68">
      <w:pPr>
        <w:spacing w:line="298" w:lineRule="exact"/>
        <w:ind w:left="20" w:right="20" w:firstLine="360"/>
        <w:rPr>
          <w:color w:val="1F497D" w:themeColor="text2"/>
          <w:szCs w:val="22"/>
        </w:rPr>
      </w:pPr>
      <w:r w:rsidRPr="00D82CEA">
        <w:rPr>
          <w:rStyle w:val="MSGENFONTSTYLENAMETEMPLATEROLEMSGENFONTSTYLENAMEBYROLETEXT0"/>
          <w:rFonts w:ascii="Book Antiqua" w:hAnsi="Book Antiqua"/>
          <w:color w:val="1F497D" w:themeColor="text2"/>
          <w:sz w:val="22"/>
          <w:szCs w:val="22"/>
        </w:rPr>
        <w:t>Notwithstanding the provisions of Article 9(a) at any duly called General Meeting at which not less than a quarter of the then financial members of the Association are present or by proxy, the Association may be dissolved and its affairs wound up following a resolution to that effect by no less than two-thirds of the members present or by proxy</w:t>
      </w:r>
    </w:p>
    <w:p w14:paraId="767429E6" w14:textId="77777777" w:rsidR="00EC0A68" w:rsidRPr="00D82CEA" w:rsidRDefault="00EC0A68" w:rsidP="00EC0A68">
      <w:pPr>
        <w:spacing w:after="240" w:line="298" w:lineRule="exact"/>
        <w:ind w:left="20" w:right="1260" w:firstLine="360"/>
        <w:rPr>
          <w:color w:val="1F497D" w:themeColor="text2"/>
          <w:szCs w:val="22"/>
        </w:rPr>
      </w:pPr>
      <w:r w:rsidRPr="00D82CEA">
        <w:rPr>
          <w:rStyle w:val="MSGENFONTSTYLENAMETEMPLATEROLEMSGENFONTSTYLENAMEBYROLETEXT0"/>
          <w:rFonts w:ascii="Book Antiqua" w:hAnsi="Book Antiqua"/>
          <w:color w:val="1F497D" w:themeColor="text2"/>
          <w:sz w:val="22"/>
          <w:szCs w:val="22"/>
        </w:rPr>
        <w:t>In the event of the Association being wound up. the Association's assets shall be disbursed to likeminded organisation/s in the area, according to agreement being reached at the General Meeting of the Association at which the Association was wound up</w:t>
      </w:r>
      <w:r w:rsidRPr="00D82CEA">
        <w:rPr>
          <w:rStyle w:val="MSGENFONTSTYLENAMETEMPLATEROLEMSGENFONTSTYLENAMEBYROLETEXTMSGENFONTSTYLEMODIFERITALIC"/>
          <w:rFonts w:ascii="Book Antiqua" w:hAnsi="Book Antiqua"/>
          <w:color w:val="1F497D" w:themeColor="text2"/>
          <w:sz w:val="22"/>
          <w:szCs w:val="22"/>
        </w:rPr>
        <w:t xml:space="preserve"> {Amended02/12/2006)</w:t>
      </w:r>
    </w:p>
    <w:p w14:paraId="61784E85" w14:textId="77777777" w:rsidR="00EC0A68" w:rsidRPr="00D82CEA" w:rsidRDefault="00EC0A68" w:rsidP="001F58B0">
      <w:pPr>
        <w:spacing w:after="240" w:line="298" w:lineRule="exact"/>
        <w:ind w:left="20" w:right="20"/>
        <w:rPr>
          <w:color w:val="C00000"/>
          <w:szCs w:val="22"/>
          <w:lang w:val="en-US"/>
        </w:rPr>
      </w:pPr>
    </w:p>
    <w:p w14:paraId="5F6928CB" w14:textId="77777777" w:rsidR="001F58B0" w:rsidRPr="00D82CEA" w:rsidRDefault="00EC0A68" w:rsidP="00755257">
      <w:pPr>
        <w:rPr>
          <w:color w:val="C00000"/>
          <w:szCs w:val="22"/>
        </w:rPr>
      </w:pPr>
      <w:r w:rsidRPr="00D82CEA">
        <w:rPr>
          <w:color w:val="C00000"/>
          <w:szCs w:val="22"/>
        </w:rPr>
        <w:t>The Model Rules are silent on Dissolution. The Act contains the following provisions-</w:t>
      </w:r>
    </w:p>
    <w:p w14:paraId="604EE3D6" w14:textId="77777777" w:rsidR="00EC0A68" w:rsidRPr="00D82CEA" w:rsidRDefault="00EC0A68" w:rsidP="00755257">
      <w:pPr>
        <w:rPr>
          <w:color w:val="C00000"/>
          <w:szCs w:val="22"/>
        </w:rPr>
      </w:pPr>
    </w:p>
    <w:p w14:paraId="4D877EC1"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_32. Winding up of incorporated associations_</w:t>
      </w:r>
    </w:p>
    <w:p w14:paraId="62168F2C" w14:textId="77777777" w:rsidR="00EC0A68" w:rsidRPr="00D82CEA" w:rsidRDefault="00EC0A68" w:rsidP="00EC0A68">
      <w:pPr>
        <w:pStyle w:val="HTMLPreformatted"/>
        <w:rPr>
          <w:rFonts w:ascii="Book Antiqua" w:hAnsi="Book Antiqua"/>
          <w:sz w:val="22"/>
          <w:szCs w:val="22"/>
        </w:rPr>
      </w:pPr>
    </w:p>
    <w:p w14:paraId="167F7BC1"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_(1)_ The winding up of an incorporated association is declared to</w:t>
      </w:r>
    </w:p>
    <w:p w14:paraId="33BB5CC0"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be an applied Corporations legislation matter for the purposes of</w:t>
      </w:r>
    </w:p>
    <w:p w14:paraId="35E2101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Part 3 of the _Corporations (Ancillary Provisions) Act 2001_ in</w:t>
      </w:r>
    </w:p>
    <w:p w14:paraId="3C8FE9C5"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relation to Part 5.5 (Voluntary winding up), Part 5.6 (Winding up</w:t>
      </w:r>
    </w:p>
    <w:p w14:paraId="7807F2DE"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generally) and Part 5.7 (Winding up bodies other than companies) of</w:t>
      </w:r>
    </w:p>
    <w:p w14:paraId="63FD39B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the Corporations Act, subject to the following modifications:</w:t>
      </w:r>
    </w:p>
    <w:p w14:paraId="049C001E" w14:textId="77777777" w:rsidR="00EC0A68" w:rsidRPr="00D82CEA" w:rsidRDefault="00EC0A68" w:rsidP="00EC0A68">
      <w:pPr>
        <w:pStyle w:val="HTMLPreformatted"/>
        <w:rPr>
          <w:rFonts w:ascii="Book Antiqua" w:hAnsi="Book Antiqua"/>
          <w:sz w:val="22"/>
          <w:szCs w:val="22"/>
        </w:rPr>
      </w:pPr>
    </w:p>
    <w:p w14:paraId="6FBD422E"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_(a)_ the modifications referred to in subsection (2);</w:t>
      </w:r>
    </w:p>
    <w:p w14:paraId="4AA0E342" w14:textId="77777777" w:rsidR="00EC0A68" w:rsidRPr="00D82CEA" w:rsidRDefault="00EC0A68" w:rsidP="00EC0A68">
      <w:pPr>
        <w:pStyle w:val="HTMLPreformatted"/>
        <w:rPr>
          <w:rFonts w:ascii="Book Antiqua" w:hAnsi="Book Antiqua"/>
          <w:sz w:val="22"/>
          <w:szCs w:val="22"/>
        </w:rPr>
      </w:pPr>
    </w:p>
    <w:p w14:paraId="193B414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_(b)_ such other modifications (within the meaning of Part 3 of the</w:t>
      </w:r>
    </w:p>
    <w:p w14:paraId="1143322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_Corporations (Ancillary Provisions) Act 2001_ as may be prescribed</w:t>
      </w:r>
    </w:p>
    <w:p w14:paraId="59E6FBD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by the regulations.</w:t>
      </w:r>
    </w:p>
    <w:p w14:paraId="0D578D58" w14:textId="77777777" w:rsidR="00EC0A68" w:rsidRPr="00D82CEA" w:rsidRDefault="00EC0A68" w:rsidP="00EC0A68">
      <w:pPr>
        <w:pStyle w:val="HTMLPreformatted"/>
        <w:rPr>
          <w:rFonts w:ascii="Book Antiqua" w:hAnsi="Book Antiqua"/>
          <w:sz w:val="22"/>
          <w:szCs w:val="22"/>
        </w:rPr>
      </w:pPr>
    </w:p>
    <w:p w14:paraId="72D62B94"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_(2)_ The following modifications to the text of the Corporations</w:t>
      </w:r>
    </w:p>
    <w:p w14:paraId="1D52B8F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Act apply for the purposes of subsection (1):</w:t>
      </w:r>
    </w:p>
    <w:p w14:paraId="098E9A4D" w14:textId="77777777" w:rsidR="00EC0A68" w:rsidRPr="00D82CEA" w:rsidRDefault="00EC0A68" w:rsidP="00EC0A68">
      <w:pPr>
        <w:pStyle w:val="HTMLPreformatted"/>
        <w:rPr>
          <w:rFonts w:ascii="Book Antiqua" w:hAnsi="Book Antiqua"/>
          <w:sz w:val="22"/>
          <w:szCs w:val="22"/>
        </w:rPr>
      </w:pPr>
    </w:p>
    <w:p w14:paraId="3EC222C9"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_(a)_ a reference to a company or body is to be read as a reference</w:t>
      </w:r>
    </w:p>
    <w:p w14:paraId="38BD564E"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to an incorporated association;</w:t>
      </w:r>
    </w:p>
    <w:p w14:paraId="52A4CDA5" w14:textId="77777777" w:rsidR="00EC0A68" w:rsidRPr="00D82CEA" w:rsidRDefault="00EC0A68" w:rsidP="00EC0A68">
      <w:pPr>
        <w:pStyle w:val="HTMLPreformatted"/>
        <w:rPr>
          <w:rFonts w:ascii="Book Antiqua" w:hAnsi="Book Antiqua"/>
          <w:sz w:val="22"/>
          <w:szCs w:val="22"/>
        </w:rPr>
      </w:pPr>
    </w:p>
    <w:p w14:paraId="17720E95"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_(b)_ a reference to the directors of a company is to be read as a</w:t>
      </w:r>
    </w:p>
    <w:p w14:paraId="0DA6233A"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lastRenderedPageBreak/>
        <w:t xml:space="preserve">     reference to the members of the committee of an incorporated</w:t>
      </w:r>
    </w:p>
    <w:p w14:paraId="39A22B48"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association;</w:t>
      </w:r>
    </w:p>
    <w:p w14:paraId="1D634060" w14:textId="77777777" w:rsidR="00EC0A68" w:rsidRPr="00D82CEA" w:rsidRDefault="00EC0A68" w:rsidP="00EC0A68">
      <w:pPr>
        <w:pStyle w:val="HTMLPreformatted"/>
        <w:rPr>
          <w:rFonts w:ascii="Book Antiqua" w:hAnsi="Book Antiqua"/>
          <w:sz w:val="22"/>
          <w:szCs w:val="22"/>
        </w:rPr>
      </w:pPr>
    </w:p>
    <w:p w14:paraId="03A966D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_(c)_ a reference to the secretary of a company is to be read as a</w:t>
      </w:r>
    </w:p>
    <w:p w14:paraId="14DAEFEB"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reference to the public officer of an incorporated association;</w:t>
      </w:r>
    </w:p>
    <w:p w14:paraId="2E32CB7C" w14:textId="77777777" w:rsidR="00EC0A68" w:rsidRPr="00D82CEA" w:rsidRDefault="00EC0A68" w:rsidP="00EC0A68">
      <w:pPr>
        <w:pStyle w:val="HTMLPreformatted"/>
        <w:rPr>
          <w:rFonts w:ascii="Book Antiqua" w:hAnsi="Book Antiqua"/>
          <w:sz w:val="22"/>
          <w:szCs w:val="22"/>
        </w:rPr>
      </w:pPr>
    </w:p>
    <w:p w14:paraId="6DB527F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_(d)_ a reference to the principal place of business of a company</w:t>
      </w:r>
    </w:p>
    <w:p w14:paraId="59CB195A"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is to be read as a reference to the address of the public officer</w:t>
      </w:r>
    </w:p>
    <w:p w14:paraId="5F987DD1"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of an incorporated association last notified under this Act to the</w:t>
      </w:r>
    </w:p>
    <w:p w14:paraId="781F98E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Commissioner;</w:t>
      </w:r>
    </w:p>
    <w:p w14:paraId="6F390DC2" w14:textId="77777777" w:rsidR="00EC0A68" w:rsidRPr="00D82CEA" w:rsidRDefault="00EC0A68" w:rsidP="00EC0A68">
      <w:pPr>
        <w:pStyle w:val="HTMLPreformatted"/>
        <w:rPr>
          <w:rFonts w:ascii="Book Antiqua" w:hAnsi="Book Antiqua"/>
          <w:sz w:val="22"/>
          <w:szCs w:val="22"/>
        </w:rPr>
      </w:pPr>
    </w:p>
    <w:p w14:paraId="7AD1CED3"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_(e)_ a reference to a company carrying on business or having a</w:t>
      </w:r>
    </w:p>
    <w:p w14:paraId="5DF85E8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place of business is to be read as a reference to an incorporated</w:t>
      </w:r>
    </w:p>
    <w:p w14:paraId="1C4F2DD9"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association pursuing its objects;</w:t>
      </w:r>
    </w:p>
    <w:p w14:paraId="249E9847" w14:textId="77777777" w:rsidR="00EC0A68" w:rsidRPr="00D82CEA" w:rsidRDefault="00EC0A68" w:rsidP="00EC0A68">
      <w:pPr>
        <w:pStyle w:val="HTMLPreformatted"/>
        <w:rPr>
          <w:rFonts w:ascii="Book Antiqua" w:hAnsi="Book Antiqua"/>
          <w:sz w:val="22"/>
          <w:szCs w:val="22"/>
        </w:rPr>
      </w:pPr>
    </w:p>
    <w:p w14:paraId="7344A95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_(f)_ a reference to ASIC is to be read as a reference to the</w:t>
      </w:r>
    </w:p>
    <w:p w14:paraId="2C216EBC"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Commissioner;</w:t>
      </w:r>
    </w:p>
    <w:p w14:paraId="19A1ED27" w14:textId="77777777" w:rsidR="00EC0A68" w:rsidRPr="00D82CEA" w:rsidRDefault="00EC0A68" w:rsidP="00EC0A68">
      <w:pPr>
        <w:pStyle w:val="HTMLPreformatted"/>
        <w:rPr>
          <w:rFonts w:ascii="Book Antiqua" w:hAnsi="Book Antiqua"/>
          <w:sz w:val="22"/>
          <w:szCs w:val="22"/>
        </w:rPr>
      </w:pPr>
    </w:p>
    <w:p w14:paraId="7413B640"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_(g)_ a reference to a document in the prescribed form is to be</w:t>
      </w:r>
    </w:p>
    <w:p w14:paraId="3343A139"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read as a reference to a document in the corresponding form</w:t>
      </w:r>
    </w:p>
    <w:p w14:paraId="448CD7CE"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prescribed under the Corporations Act with all necessary</w:t>
      </w:r>
    </w:p>
    <w:p w14:paraId="6A3FDA5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modifications;</w:t>
      </w:r>
    </w:p>
    <w:p w14:paraId="2EA83A03" w14:textId="77777777" w:rsidR="00EC0A68" w:rsidRPr="00D82CEA" w:rsidRDefault="00EC0A68" w:rsidP="00EC0A68">
      <w:pPr>
        <w:pStyle w:val="HTMLPreformatted"/>
        <w:rPr>
          <w:rFonts w:ascii="Book Antiqua" w:hAnsi="Book Antiqua"/>
          <w:sz w:val="22"/>
          <w:szCs w:val="22"/>
        </w:rPr>
      </w:pPr>
    </w:p>
    <w:p w14:paraId="06C648FB"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_(h)_ a reference to the Court is to be read as a reference to the</w:t>
      </w:r>
    </w:p>
    <w:p w14:paraId="7FEA680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Supreme Court;</w:t>
      </w:r>
    </w:p>
    <w:p w14:paraId="5EA599C6" w14:textId="77777777" w:rsidR="00EC0A68" w:rsidRPr="00D82CEA" w:rsidRDefault="00EC0A68" w:rsidP="00EC0A68">
      <w:pPr>
        <w:pStyle w:val="HTMLPreformatted"/>
        <w:rPr>
          <w:rFonts w:ascii="Book Antiqua" w:hAnsi="Book Antiqua"/>
          <w:sz w:val="22"/>
          <w:szCs w:val="22"/>
        </w:rPr>
      </w:pPr>
    </w:p>
    <w:p w14:paraId="12093AD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_(i)_ a reference to the lodgment of a document is to be read as a</w:t>
      </w:r>
    </w:p>
    <w:p w14:paraId="072311E4"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reference to lodgment of that document with the Commissioner;</w:t>
      </w:r>
    </w:p>
    <w:p w14:paraId="67720BC0" w14:textId="77777777" w:rsidR="00EC0A68" w:rsidRPr="00D82CEA" w:rsidRDefault="00EC0A68" w:rsidP="00EC0A68">
      <w:pPr>
        <w:pStyle w:val="HTMLPreformatted"/>
        <w:rPr>
          <w:rFonts w:ascii="Book Antiqua" w:hAnsi="Book Antiqua"/>
          <w:sz w:val="22"/>
          <w:szCs w:val="22"/>
        </w:rPr>
      </w:pPr>
    </w:p>
    <w:p w14:paraId="1D39C03C"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_(j)_ a reference to a company's constitution is to be read as a</w:t>
      </w:r>
    </w:p>
    <w:p w14:paraId="4B907E7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reference to an incorporated association's rules;</w:t>
      </w:r>
    </w:p>
    <w:p w14:paraId="01504558" w14:textId="77777777" w:rsidR="00EC0A68" w:rsidRPr="00D82CEA" w:rsidRDefault="00EC0A68" w:rsidP="00EC0A68">
      <w:pPr>
        <w:pStyle w:val="HTMLPreformatted"/>
        <w:rPr>
          <w:rFonts w:ascii="Book Antiqua" w:hAnsi="Book Antiqua"/>
          <w:sz w:val="22"/>
          <w:szCs w:val="22"/>
        </w:rPr>
      </w:pPr>
    </w:p>
    <w:p w14:paraId="7F80F79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_(k)_ a reference to a special resolution is to be read as a</w:t>
      </w:r>
    </w:p>
    <w:p w14:paraId="11A745A9"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reference to a special resolution within the meaning of this Act;</w:t>
      </w:r>
    </w:p>
    <w:p w14:paraId="59280F54" w14:textId="77777777" w:rsidR="00EC0A68" w:rsidRPr="00D82CEA" w:rsidRDefault="00EC0A68" w:rsidP="00EC0A68">
      <w:pPr>
        <w:pStyle w:val="HTMLPreformatted"/>
        <w:rPr>
          <w:rFonts w:ascii="Book Antiqua" w:hAnsi="Book Antiqua"/>
          <w:sz w:val="22"/>
          <w:szCs w:val="22"/>
        </w:rPr>
      </w:pPr>
    </w:p>
    <w:p w14:paraId="70E0E66D"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_(l)_ a reference to an officer of a company is to be read as a</w:t>
      </w:r>
    </w:p>
    <w:p w14:paraId="7EF4C66D"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reference to a member of the committee of an incorporated</w:t>
      </w:r>
    </w:p>
    <w:p w14:paraId="0F6D33EB"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association and, where applicable, a reference to a past officer is</w:t>
      </w:r>
    </w:p>
    <w:p w14:paraId="6B6D7CA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 reference to a past member of the committee of an incorporated</w:t>
      </w:r>
    </w:p>
    <w:p w14:paraId="625350E1"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association;</w:t>
      </w:r>
    </w:p>
    <w:p w14:paraId="3152B5A9" w14:textId="77777777" w:rsidR="00EC0A68" w:rsidRPr="00D82CEA" w:rsidRDefault="00EC0A68" w:rsidP="00EC0A68">
      <w:pPr>
        <w:pStyle w:val="HTMLPreformatted"/>
        <w:rPr>
          <w:rFonts w:ascii="Book Antiqua" w:hAnsi="Book Antiqua"/>
          <w:sz w:val="22"/>
          <w:szCs w:val="22"/>
        </w:rPr>
      </w:pPr>
    </w:p>
    <w:p w14:paraId="4D0FD9C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_(m)_ a reference in sections 495, 542(1), 547 and 548 to a</w:t>
      </w:r>
    </w:p>
    <w:p w14:paraId="742288C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contributory of a company is to be read as a reference to a member</w:t>
      </w:r>
    </w:p>
    <w:p w14:paraId="6BE5F9D4"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of an incorporated association.</w:t>
      </w:r>
    </w:p>
    <w:p w14:paraId="70AE3B6A" w14:textId="77777777" w:rsidR="00EC0A68" w:rsidRPr="00D82CEA" w:rsidRDefault="00EC0A68" w:rsidP="00EC0A68">
      <w:pPr>
        <w:pStyle w:val="HTMLPreformatted"/>
        <w:rPr>
          <w:rFonts w:ascii="Book Antiqua" w:hAnsi="Book Antiqua"/>
          <w:sz w:val="22"/>
          <w:szCs w:val="22"/>
        </w:rPr>
      </w:pPr>
    </w:p>
    <w:p w14:paraId="672A4605"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_33. Distribution of surplus assets_</w:t>
      </w:r>
    </w:p>
    <w:p w14:paraId="5BCD190A" w14:textId="77777777" w:rsidR="00EC0A68" w:rsidRPr="00D82CEA" w:rsidRDefault="00EC0A68" w:rsidP="00EC0A68">
      <w:pPr>
        <w:pStyle w:val="HTMLPreformatted"/>
        <w:rPr>
          <w:rFonts w:ascii="Book Antiqua" w:hAnsi="Book Antiqua"/>
          <w:sz w:val="22"/>
          <w:szCs w:val="22"/>
        </w:rPr>
      </w:pPr>
    </w:p>
    <w:p w14:paraId="66466BB3"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_(1)_ Where, upon the winding up of an incorporated association, a</w:t>
      </w:r>
    </w:p>
    <w:p w14:paraId="369E8E6A"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resolution relating to the distribution of the surplus assets of</w:t>
      </w:r>
    </w:p>
    <w:p w14:paraId="7BCA50EB"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the association has been passed by a majority of at least</w:t>
      </w:r>
    </w:p>
    <w:p w14:paraId="1B8F547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two-thirds of the members of the association, the Court shall,</w:t>
      </w:r>
    </w:p>
    <w:p w14:paraId="64A80DE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lastRenderedPageBreak/>
        <w:t xml:space="preserve">     subject to subsection (2), make an order for the distribution of</w:t>
      </w:r>
    </w:p>
    <w:p w14:paraId="1E2A4B5C"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those assets in accordance with the resolution.</w:t>
      </w:r>
    </w:p>
    <w:p w14:paraId="5799C63D" w14:textId="77777777" w:rsidR="00EC0A68" w:rsidRPr="00D82CEA" w:rsidRDefault="00EC0A68" w:rsidP="00EC0A68">
      <w:pPr>
        <w:pStyle w:val="HTMLPreformatted"/>
        <w:rPr>
          <w:rFonts w:ascii="Book Antiqua" w:hAnsi="Book Antiqua"/>
          <w:sz w:val="22"/>
          <w:szCs w:val="22"/>
        </w:rPr>
      </w:pPr>
    </w:p>
    <w:p w14:paraId="4156E661"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_(2)_ Where -</w:t>
      </w:r>
    </w:p>
    <w:p w14:paraId="3DD0F75F" w14:textId="77777777" w:rsidR="00EC0A68" w:rsidRPr="00D82CEA" w:rsidRDefault="00EC0A68" w:rsidP="00EC0A68">
      <w:pPr>
        <w:pStyle w:val="HTMLPreformatted"/>
        <w:rPr>
          <w:rFonts w:ascii="Book Antiqua" w:hAnsi="Book Antiqua"/>
          <w:sz w:val="22"/>
          <w:szCs w:val="22"/>
        </w:rPr>
      </w:pPr>
    </w:p>
    <w:p w14:paraId="14AED314"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_(a)_ the Court considers that a distribution of the surplus assets</w:t>
      </w:r>
    </w:p>
    <w:p w14:paraId="11E45865"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of an incorporated association in accordance with a resolution of a</w:t>
      </w:r>
    </w:p>
    <w:p w14:paraId="001FE20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kind referred to in subsection (1) would not be just; or</w:t>
      </w:r>
    </w:p>
    <w:p w14:paraId="622ED705" w14:textId="77777777" w:rsidR="00EC0A68" w:rsidRPr="00D82CEA" w:rsidRDefault="00EC0A68" w:rsidP="00EC0A68">
      <w:pPr>
        <w:pStyle w:val="HTMLPreformatted"/>
        <w:rPr>
          <w:rFonts w:ascii="Book Antiqua" w:hAnsi="Book Antiqua"/>
          <w:sz w:val="22"/>
          <w:szCs w:val="22"/>
        </w:rPr>
      </w:pPr>
    </w:p>
    <w:p w14:paraId="39FBC8AA"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_(b)_ such a resolution has not been passed -</w:t>
      </w:r>
    </w:p>
    <w:p w14:paraId="0B4DEE90" w14:textId="77777777" w:rsidR="00EC0A68" w:rsidRPr="00D82CEA" w:rsidRDefault="00EC0A68" w:rsidP="00EC0A68">
      <w:pPr>
        <w:pStyle w:val="HTMLPreformatted"/>
        <w:rPr>
          <w:rFonts w:ascii="Book Antiqua" w:hAnsi="Book Antiqua"/>
          <w:sz w:val="22"/>
          <w:szCs w:val="22"/>
        </w:rPr>
      </w:pPr>
    </w:p>
    <w:p w14:paraId="47C5C4C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the Court shall make such order for the distribution of those</w:t>
      </w:r>
    </w:p>
    <w:p w14:paraId="091A1408"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assets as, having regard to the objects and purposes of the</w:t>
      </w:r>
    </w:p>
    <w:p w14:paraId="487F2A4F"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association being wound up, it considers just.</w:t>
      </w:r>
    </w:p>
    <w:p w14:paraId="5186E367" w14:textId="77777777" w:rsidR="00EC0A68" w:rsidRPr="00D82CEA" w:rsidRDefault="00EC0A68" w:rsidP="00EC0A68">
      <w:pPr>
        <w:pStyle w:val="HTMLPreformatted"/>
        <w:rPr>
          <w:rFonts w:ascii="Book Antiqua" w:hAnsi="Book Antiqua"/>
          <w:sz w:val="22"/>
          <w:szCs w:val="22"/>
        </w:rPr>
      </w:pPr>
    </w:p>
    <w:p w14:paraId="3ECEC3EE"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_(3)_ In this section -</w:t>
      </w:r>
    </w:p>
    <w:p w14:paraId="1D3F4F50" w14:textId="77777777" w:rsidR="00EC0A68" w:rsidRPr="00D82CEA" w:rsidRDefault="00EC0A68" w:rsidP="00EC0A68">
      <w:pPr>
        <w:pStyle w:val="HTMLPreformatted"/>
        <w:rPr>
          <w:rFonts w:ascii="Book Antiqua" w:hAnsi="Book Antiqua"/>
          <w:sz w:val="22"/>
          <w:szCs w:val="22"/>
        </w:rPr>
      </w:pPr>
    </w:p>
    <w:p w14:paraId="20D27F57"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_Court_ means the Supreme Court;</w:t>
      </w:r>
    </w:p>
    <w:p w14:paraId="466BE6D3" w14:textId="77777777" w:rsidR="00EC0A68" w:rsidRPr="00D82CEA" w:rsidRDefault="00EC0A68" w:rsidP="00EC0A68">
      <w:pPr>
        <w:pStyle w:val="HTMLPreformatted"/>
        <w:rPr>
          <w:rFonts w:ascii="Book Antiqua" w:hAnsi="Book Antiqua"/>
          <w:sz w:val="22"/>
          <w:szCs w:val="22"/>
        </w:rPr>
      </w:pPr>
    </w:p>
    <w:p w14:paraId="34830BAA"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_surplus assets_ means the assets of an incorporated association</w:t>
      </w:r>
    </w:p>
    <w:p w14:paraId="22633886"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remaining on the winding up of the association after payment of the</w:t>
      </w:r>
    </w:p>
    <w:p w14:paraId="537C3642"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debts and liabilities of the association and the costs, charges,</w:t>
      </w:r>
    </w:p>
    <w:p w14:paraId="5F3A6A0D" w14:textId="77777777" w:rsidR="00EC0A68" w:rsidRPr="00D82CEA" w:rsidRDefault="00EC0A68" w:rsidP="00EC0A68">
      <w:pPr>
        <w:pStyle w:val="HTMLPreformatted"/>
        <w:rPr>
          <w:rFonts w:ascii="Book Antiqua" w:hAnsi="Book Antiqua"/>
          <w:sz w:val="22"/>
          <w:szCs w:val="22"/>
        </w:rPr>
      </w:pPr>
      <w:r w:rsidRPr="00D82CEA">
        <w:rPr>
          <w:rFonts w:ascii="Book Antiqua" w:hAnsi="Book Antiqua"/>
          <w:sz w:val="22"/>
          <w:szCs w:val="22"/>
        </w:rPr>
        <w:t xml:space="preserve">     and expenses of the winding up.</w:t>
      </w:r>
    </w:p>
    <w:p w14:paraId="5F035A06" w14:textId="77777777" w:rsidR="00EC0A68" w:rsidRPr="00D82CEA" w:rsidRDefault="00EC0A68" w:rsidP="00755257">
      <w:pPr>
        <w:rPr>
          <w:color w:val="C00000"/>
          <w:szCs w:val="22"/>
        </w:rPr>
      </w:pPr>
    </w:p>
    <w:sectPr w:rsidR="00EC0A68" w:rsidRPr="00D82CEA" w:rsidSect="0099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1E9"/>
    <w:multiLevelType w:val="hybridMultilevel"/>
    <w:tmpl w:val="13863B72"/>
    <w:lvl w:ilvl="0" w:tplc="E4E82300">
      <w:start w:val="1"/>
      <w:numFmt w:val="bullet"/>
      <w:pStyle w:val="3BulletList"/>
      <w:lvlText w:val=""/>
      <w:lvlJc w:val="left"/>
      <w:pPr>
        <w:ind w:left="1080" w:hanging="360"/>
      </w:pPr>
      <w:rPr>
        <w:rFonts w:ascii="Symbol" w:hAnsi="Symbo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690A4C"/>
    <w:multiLevelType w:val="multilevel"/>
    <w:tmpl w:val="632614C2"/>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1">
      <w:start w:val="1"/>
      <w:numFmt w:val="lowerRoman"/>
      <w:lvlText w:val="%2."/>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729CF"/>
    <w:multiLevelType w:val="multilevel"/>
    <w:tmpl w:val="AEB83CFC"/>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1">
      <w:start w:val="2"/>
      <w:numFmt w:val="lowerLetter"/>
      <w:lvlText w:val="%2."/>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2">
      <w:start w:val="9"/>
      <w:numFmt w:val="decimal"/>
      <w:lvlText w:val="%3."/>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4">
      <w:start w:val="3"/>
      <w:numFmt w:val="decimal"/>
      <w:lvlText w:val="%5."/>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BD4939"/>
    <w:multiLevelType w:val="multilevel"/>
    <w:tmpl w:val="AEB83CFC"/>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1">
      <w:start w:val="2"/>
      <w:numFmt w:val="lowerLetter"/>
      <w:lvlText w:val="%2."/>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2">
      <w:start w:val="9"/>
      <w:numFmt w:val="decimal"/>
      <w:lvlText w:val="%3."/>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4">
      <w:start w:val="3"/>
      <w:numFmt w:val="decimal"/>
      <w:lvlText w:val="%5."/>
      <w:lvlJc w:val="left"/>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F87C6D"/>
    <w:multiLevelType w:val="hybridMultilevel"/>
    <w:tmpl w:val="7234AA3C"/>
    <w:lvl w:ilvl="0" w:tplc="7512B212">
      <w:start w:val="1"/>
      <w:numFmt w:val="decimal"/>
      <w:pStyle w:val="ListParagraph"/>
      <w:lvlText w:val="%1"/>
      <w:lvlJc w:val="left"/>
      <w:pPr>
        <w:ind w:left="1440" w:hanging="360"/>
      </w:pPr>
      <w:rPr>
        <w:rFonts w:ascii="Book Antiqua" w:hAnsi="Book Antiqua" w:hint="default"/>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2925"/>
    <w:rsid w:val="0002164A"/>
    <w:rsid w:val="00022D6B"/>
    <w:rsid w:val="00034BE5"/>
    <w:rsid w:val="000403F9"/>
    <w:rsid w:val="00044634"/>
    <w:rsid w:val="00052993"/>
    <w:rsid w:val="00074BE4"/>
    <w:rsid w:val="00086836"/>
    <w:rsid w:val="00091ABB"/>
    <w:rsid w:val="00096D65"/>
    <w:rsid w:val="0009746E"/>
    <w:rsid w:val="000A5885"/>
    <w:rsid w:val="000A5E07"/>
    <w:rsid w:val="000D12FE"/>
    <w:rsid w:val="000D7596"/>
    <w:rsid w:val="000F02E7"/>
    <w:rsid w:val="00106E8D"/>
    <w:rsid w:val="00151BD3"/>
    <w:rsid w:val="001535F7"/>
    <w:rsid w:val="0018098D"/>
    <w:rsid w:val="001862B9"/>
    <w:rsid w:val="001878BA"/>
    <w:rsid w:val="001A0185"/>
    <w:rsid w:val="001A58FC"/>
    <w:rsid w:val="001B10C8"/>
    <w:rsid w:val="001C5909"/>
    <w:rsid w:val="001F1859"/>
    <w:rsid w:val="001F58B0"/>
    <w:rsid w:val="0020547C"/>
    <w:rsid w:val="00213ACF"/>
    <w:rsid w:val="00225B90"/>
    <w:rsid w:val="002263E6"/>
    <w:rsid w:val="00243506"/>
    <w:rsid w:val="00243737"/>
    <w:rsid w:val="00286D32"/>
    <w:rsid w:val="002B0BE3"/>
    <w:rsid w:val="002B6D34"/>
    <w:rsid w:val="002E6A7D"/>
    <w:rsid w:val="0031432F"/>
    <w:rsid w:val="00323888"/>
    <w:rsid w:val="00326DDD"/>
    <w:rsid w:val="00356155"/>
    <w:rsid w:val="00356824"/>
    <w:rsid w:val="00360029"/>
    <w:rsid w:val="00372EE8"/>
    <w:rsid w:val="00376886"/>
    <w:rsid w:val="003B4134"/>
    <w:rsid w:val="003C55A1"/>
    <w:rsid w:val="003E1843"/>
    <w:rsid w:val="004055AE"/>
    <w:rsid w:val="00413128"/>
    <w:rsid w:val="0041385F"/>
    <w:rsid w:val="00415FF2"/>
    <w:rsid w:val="0045265C"/>
    <w:rsid w:val="0046269C"/>
    <w:rsid w:val="004629F2"/>
    <w:rsid w:val="00471BFF"/>
    <w:rsid w:val="004827AF"/>
    <w:rsid w:val="004A10AD"/>
    <w:rsid w:val="004B1E47"/>
    <w:rsid w:val="004B4DBB"/>
    <w:rsid w:val="004C4658"/>
    <w:rsid w:val="004C4C2F"/>
    <w:rsid w:val="004D1534"/>
    <w:rsid w:val="004D4CA1"/>
    <w:rsid w:val="004E3587"/>
    <w:rsid w:val="004F3C11"/>
    <w:rsid w:val="004F720C"/>
    <w:rsid w:val="00523BE4"/>
    <w:rsid w:val="005343BB"/>
    <w:rsid w:val="005443DD"/>
    <w:rsid w:val="00553FE6"/>
    <w:rsid w:val="005540C7"/>
    <w:rsid w:val="005649D4"/>
    <w:rsid w:val="005652E0"/>
    <w:rsid w:val="005B2376"/>
    <w:rsid w:val="005C1278"/>
    <w:rsid w:val="005C1503"/>
    <w:rsid w:val="005C6C0F"/>
    <w:rsid w:val="005D3EDB"/>
    <w:rsid w:val="005E5994"/>
    <w:rsid w:val="0060075F"/>
    <w:rsid w:val="0060216B"/>
    <w:rsid w:val="00620387"/>
    <w:rsid w:val="0063465C"/>
    <w:rsid w:val="00643BF4"/>
    <w:rsid w:val="00660E59"/>
    <w:rsid w:val="006619D8"/>
    <w:rsid w:val="0066324E"/>
    <w:rsid w:val="00670257"/>
    <w:rsid w:val="00671F92"/>
    <w:rsid w:val="0067738C"/>
    <w:rsid w:val="00680ED0"/>
    <w:rsid w:val="00683034"/>
    <w:rsid w:val="00690129"/>
    <w:rsid w:val="00694234"/>
    <w:rsid w:val="00697AEB"/>
    <w:rsid w:val="006D3642"/>
    <w:rsid w:val="006E2F91"/>
    <w:rsid w:val="00703122"/>
    <w:rsid w:val="00723849"/>
    <w:rsid w:val="0073632C"/>
    <w:rsid w:val="00745C24"/>
    <w:rsid w:val="007535AB"/>
    <w:rsid w:val="00753A5B"/>
    <w:rsid w:val="00755257"/>
    <w:rsid w:val="007676EE"/>
    <w:rsid w:val="0077173A"/>
    <w:rsid w:val="00783EF2"/>
    <w:rsid w:val="007953FA"/>
    <w:rsid w:val="00796908"/>
    <w:rsid w:val="007A1690"/>
    <w:rsid w:val="007A3F39"/>
    <w:rsid w:val="007B2896"/>
    <w:rsid w:val="007C7261"/>
    <w:rsid w:val="007F0EE9"/>
    <w:rsid w:val="007F1716"/>
    <w:rsid w:val="007F22EB"/>
    <w:rsid w:val="007F4697"/>
    <w:rsid w:val="007F750B"/>
    <w:rsid w:val="008051D4"/>
    <w:rsid w:val="00805AE7"/>
    <w:rsid w:val="00822FFA"/>
    <w:rsid w:val="0082380B"/>
    <w:rsid w:val="00833A56"/>
    <w:rsid w:val="00841D93"/>
    <w:rsid w:val="00852CEB"/>
    <w:rsid w:val="00865B60"/>
    <w:rsid w:val="00871358"/>
    <w:rsid w:val="00872B92"/>
    <w:rsid w:val="008834E0"/>
    <w:rsid w:val="00883FD9"/>
    <w:rsid w:val="00887BCA"/>
    <w:rsid w:val="00890C1F"/>
    <w:rsid w:val="008914C1"/>
    <w:rsid w:val="008A3775"/>
    <w:rsid w:val="008B16B0"/>
    <w:rsid w:val="008B386B"/>
    <w:rsid w:val="008B6062"/>
    <w:rsid w:val="008D3E6C"/>
    <w:rsid w:val="008D4B35"/>
    <w:rsid w:val="008E34AE"/>
    <w:rsid w:val="008E43EC"/>
    <w:rsid w:val="008F1606"/>
    <w:rsid w:val="009175AE"/>
    <w:rsid w:val="00942062"/>
    <w:rsid w:val="00945007"/>
    <w:rsid w:val="009466AC"/>
    <w:rsid w:val="00951E29"/>
    <w:rsid w:val="00954EAB"/>
    <w:rsid w:val="00956558"/>
    <w:rsid w:val="0097486E"/>
    <w:rsid w:val="0098068A"/>
    <w:rsid w:val="00981538"/>
    <w:rsid w:val="00983EC2"/>
    <w:rsid w:val="00984760"/>
    <w:rsid w:val="00987A9D"/>
    <w:rsid w:val="00991F2D"/>
    <w:rsid w:val="00996BFB"/>
    <w:rsid w:val="009B3F4B"/>
    <w:rsid w:val="009B7A37"/>
    <w:rsid w:val="009D0A51"/>
    <w:rsid w:val="00A00188"/>
    <w:rsid w:val="00A01BE6"/>
    <w:rsid w:val="00A02B63"/>
    <w:rsid w:val="00A10265"/>
    <w:rsid w:val="00A16AB9"/>
    <w:rsid w:val="00A24453"/>
    <w:rsid w:val="00A273F1"/>
    <w:rsid w:val="00A80666"/>
    <w:rsid w:val="00AA5B36"/>
    <w:rsid w:val="00AC19CE"/>
    <w:rsid w:val="00AD0810"/>
    <w:rsid w:val="00AE5291"/>
    <w:rsid w:val="00AF4647"/>
    <w:rsid w:val="00AF5109"/>
    <w:rsid w:val="00B06A4E"/>
    <w:rsid w:val="00B109F6"/>
    <w:rsid w:val="00B472AE"/>
    <w:rsid w:val="00B5773A"/>
    <w:rsid w:val="00B65655"/>
    <w:rsid w:val="00B75EBA"/>
    <w:rsid w:val="00B77D5A"/>
    <w:rsid w:val="00B8066F"/>
    <w:rsid w:val="00B81F5A"/>
    <w:rsid w:val="00B8220A"/>
    <w:rsid w:val="00B87B9D"/>
    <w:rsid w:val="00B92900"/>
    <w:rsid w:val="00BA28B1"/>
    <w:rsid w:val="00BA32A9"/>
    <w:rsid w:val="00BB4A3C"/>
    <w:rsid w:val="00BE0BE1"/>
    <w:rsid w:val="00BE73D9"/>
    <w:rsid w:val="00BF4D8C"/>
    <w:rsid w:val="00BF67DF"/>
    <w:rsid w:val="00C04C43"/>
    <w:rsid w:val="00C32461"/>
    <w:rsid w:val="00C5232C"/>
    <w:rsid w:val="00C6778D"/>
    <w:rsid w:val="00CA7151"/>
    <w:rsid w:val="00CB76EE"/>
    <w:rsid w:val="00CC2343"/>
    <w:rsid w:val="00CD3F27"/>
    <w:rsid w:val="00CD510A"/>
    <w:rsid w:val="00CE45E8"/>
    <w:rsid w:val="00CE4AB4"/>
    <w:rsid w:val="00CF3EA4"/>
    <w:rsid w:val="00CF71B9"/>
    <w:rsid w:val="00D013BF"/>
    <w:rsid w:val="00D0552D"/>
    <w:rsid w:val="00D139FF"/>
    <w:rsid w:val="00D22850"/>
    <w:rsid w:val="00D253AA"/>
    <w:rsid w:val="00D3418B"/>
    <w:rsid w:val="00D35FEF"/>
    <w:rsid w:val="00D37645"/>
    <w:rsid w:val="00D40D6F"/>
    <w:rsid w:val="00D45981"/>
    <w:rsid w:val="00D54EE3"/>
    <w:rsid w:val="00D54FAE"/>
    <w:rsid w:val="00D66566"/>
    <w:rsid w:val="00D82CEA"/>
    <w:rsid w:val="00DA1B15"/>
    <w:rsid w:val="00DA3065"/>
    <w:rsid w:val="00DA4034"/>
    <w:rsid w:val="00DA4C9D"/>
    <w:rsid w:val="00DC12A8"/>
    <w:rsid w:val="00DD5DFB"/>
    <w:rsid w:val="00DD71B1"/>
    <w:rsid w:val="00DF3936"/>
    <w:rsid w:val="00E0271F"/>
    <w:rsid w:val="00E0717F"/>
    <w:rsid w:val="00E37227"/>
    <w:rsid w:val="00E475E5"/>
    <w:rsid w:val="00E52E96"/>
    <w:rsid w:val="00E57248"/>
    <w:rsid w:val="00E7719E"/>
    <w:rsid w:val="00EC0A68"/>
    <w:rsid w:val="00EC1B9E"/>
    <w:rsid w:val="00EC313E"/>
    <w:rsid w:val="00ED71E5"/>
    <w:rsid w:val="00EE29AF"/>
    <w:rsid w:val="00EE3FE5"/>
    <w:rsid w:val="00EF28CF"/>
    <w:rsid w:val="00F310AC"/>
    <w:rsid w:val="00F509C0"/>
    <w:rsid w:val="00F51121"/>
    <w:rsid w:val="00F522D1"/>
    <w:rsid w:val="00F61E19"/>
    <w:rsid w:val="00F6646B"/>
    <w:rsid w:val="00F817BA"/>
    <w:rsid w:val="00F953E5"/>
    <w:rsid w:val="00FB40BF"/>
    <w:rsid w:val="00FC5A12"/>
    <w:rsid w:val="00FD6AFA"/>
    <w:rsid w:val="00FE5445"/>
    <w:rsid w:val="00FE6333"/>
    <w:rsid w:val="00FF2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182C"/>
  <w15:docId w15:val="{F7F71434-EF43-401D-80A2-31AFBB26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 Normal"/>
    <w:qFormat/>
    <w:rsid w:val="0063465C"/>
    <w:pPr>
      <w:tabs>
        <w:tab w:val="left" w:pos="709"/>
        <w:tab w:val="left" w:pos="1418"/>
        <w:tab w:val="left" w:pos="2127"/>
        <w:tab w:val="right" w:pos="9356"/>
      </w:tabs>
    </w:pPr>
    <w:rPr>
      <w:rFonts w:ascii="Book Antiqua" w:hAnsi="Book Antiqua"/>
      <w:sz w:val="22"/>
      <w:lang w:eastAsia="en-US"/>
    </w:rPr>
  </w:style>
  <w:style w:type="paragraph" w:styleId="Heading1">
    <w:name w:val="heading 1"/>
    <w:aliases w:val="5 Heading 1"/>
    <w:basedOn w:val="Normal"/>
    <w:next w:val="Normal"/>
    <w:link w:val="Heading1Char"/>
    <w:qFormat/>
    <w:rsid w:val="001A58FC"/>
    <w:pPr>
      <w:keepNext/>
      <w:suppressAutoHyphens/>
      <w:spacing w:before="120" w:after="120"/>
      <w:outlineLvl w:val="0"/>
    </w:pPr>
    <w:rPr>
      <w:rFonts w:cs="Arial"/>
      <w:b/>
      <w:bCs/>
      <w:kern w:val="32"/>
      <w:sz w:val="24"/>
      <w:szCs w:val="32"/>
      <w:lang w:val="en-GB"/>
    </w:rPr>
  </w:style>
  <w:style w:type="paragraph" w:styleId="Heading2">
    <w:name w:val="heading 2"/>
    <w:aliases w:val="6 Heading 2"/>
    <w:basedOn w:val="Normal"/>
    <w:next w:val="Normal"/>
    <w:link w:val="Heading2Char"/>
    <w:qFormat/>
    <w:rsid w:val="001A58FC"/>
    <w:pPr>
      <w:keepNext/>
      <w:suppressAutoHyphens/>
      <w:spacing w:before="120" w:after="60"/>
      <w:ind w:left="720"/>
      <w:outlineLvl w:val="1"/>
    </w:pPr>
    <w:rPr>
      <w:rFonts w:cs="Arial"/>
      <w:b/>
      <w:bCs/>
      <w:iCs/>
      <w:szCs w:val="28"/>
      <w:lang w:val="en-GB"/>
    </w:rPr>
  </w:style>
  <w:style w:type="paragraph" w:styleId="Heading3">
    <w:name w:val="heading 3"/>
    <w:aliases w:val="7 Heading 3"/>
    <w:basedOn w:val="Normal"/>
    <w:next w:val="Normal"/>
    <w:link w:val="Heading3Char"/>
    <w:qFormat/>
    <w:rsid w:val="001A58FC"/>
    <w:pPr>
      <w:keepNext/>
      <w:suppressAutoHyphens/>
      <w:spacing w:before="120" w:after="60"/>
      <w:ind w:left="1440"/>
      <w:outlineLvl w:val="2"/>
    </w:pPr>
    <w:rPr>
      <w:rFonts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5 Heading 1 Char"/>
    <w:basedOn w:val="DefaultParagraphFont"/>
    <w:link w:val="Heading1"/>
    <w:rsid w:val="001A58FC"/>
    <w:rPr>
      <w:rFonts w:ascii="Book Antiqua" w:hAnsi="Book Antiqua" w:cs="Arial"/>
      <w:b/>
      <w:bCs/>
      <w:kern w:val="32"/>
      <w:sz w:val="24"/>
      <w:szCs w:val="32"/>
      <w:lang w:val="en-GB" w:eastAsia="en-US"/>
    </w:rPr>
  </w:style>
  <w:style w:type="character" w:customStyle="1" w:styleId="Heading2Char">
    <w:name w:val="Heading 2 Char"/>
    <w:aliases w:val="6 Heading 2 Char"/>
    <w:basedOn w:val="DefaultParagraphFont"/>
    <w:link w:val="Heading2"/>
    <w:rsid w:val="001A58FC"/>
    <w:rPr>
      <w:rFonts w:ascii="Book Antiqua" w:hAnsi="Book Antiqua" w:cs="Arial"/>
      <w:b/>
      <w:bCs/>
      <w:iCs/>
      <w:sz w:val="22"/>
      <w:szCs w:val="28"/>
      <w:lang w:val="en-GB" w:eastAsia="en-US"/>
    </w:rPr>
  </w:style>
  <w:style w:type="character" w:customStyle="1" w:styleId="Heading3Char">
    <w:name w:val="Heading 3 Char"/>
    <w:aliases w:val="7 Heading 3 Char"/>
    <w:basedOn w:val="DefaultParagraphFont"/>
    <w:link w:val="Heading3"/>
    <w:rsid w:val="001A58FC"/>
    <w:rPr>
      <w:rFonts w:ascii="Book Antiqua" w:hAnsi="Book Antiqua" w:cs="Arial"/>
      <w:b/>
      <w:bCs/>
      <w:sz w:val="22"/>
      <w:szCs w:val="26"/>
      <w:lang w:val="en-GB" w:eastAsia="en-US"/>
    </w:rPr>
  </w:style>
  <w:style w:type="paragraph" w:customStyle="1" w:styleId="PCAregular">
    <w:name w:val="PCA regular"/>
    <w:basedOn w:val="Normal"/>
    <w:link w:val="PCAregularChar"/>
    <w:rsid w:val="001A58FC"/>
    <w:pPr>
      <w:suppressAutoHyphens/>
    </w:pPr>
    <w:rPr>
      <w:rFonts w:cs="Arial"/>
      <w:szCs w:val="22"/>
      <w:lang w:val="en-GB"/>
    </w:rPr>
  </w:style>
  <w:style w:type="character" w:customStyle="1" w:styleId="PCAregularChar">
    <w:name w:val="PCA regular Char"/>
    <w:basedOn w:val="DefaultParagraphFont"/>
    <w:link w:val="PCAregular"/>
    <w:rsid w:val="001A58FC"/>
    <w:rPr>
      <w:rFonts w:ascii="Book Antiqua" w:hAnsi="Book Antiqua" w:cs="Arial"/>
      <w:sz w:val="22"/>
      <w:szCs w:val="22"/>
      <w:lang w:val="en-GB" w:eastAsia="en-US"/>
    </w:rPr>
  </w:style>
  <w:style w:type="character" w:styleId="Emphasis">
    <w:name w:val="Emphasis"/>
    <w:basedOn w:val="DefaultParagraphFont"/>
    <w:rsid w:val="001A58FC"/>
    <w:rPr>
      <w:rFonts w:ascii="Book Antiqua" w:hAnsi="Book Antiqua"/>
      <w:b/>
      <w:iCs/>
      <w:sz w:val="22"/>
    </w:rPr>
  </w:style>
  <w:style w:type="paragraph" w:styleId="Title">
    <w:name w:val="Title"/>
    <w:aliases w:val="8 Title"/>
    <w:basedOn w:val="Normal"/>
    <w:next w:val="Normal"/>
    <w:link w:val="TitleChar"/>
    <w:qFormat/>
    <w:rsid w:val="001A58FC"/>
    <w:pPr>
      <w:suppressAutoHyphens/>
      <w:spacing w:before="240" w:after="240"/>
      <w:jc w:val="center"/>
      <w:outlineLvl w:val="0"/>
    </w:pPr>
    <w:rPr>
      <w:rFonts w:eastAsiaTheme="majorEastAsia" w:cstheme="majorBidi"/>
      <w:b/>
      <w:bCs/>
      <w:kern w:val="28"/>
      <w:sz w:val="32"/>
      <w:szCs w:val="32"/>
      <w:lang w:val="en-GB"/>
    </w:rPr>
  </w:style>
  <w:style w:type="character" w:customStyle="1" w:styleId="TitleChar">
    <w:name w:val="Title Char"/>
    <w:aliases w:val="8 Title Char"/>
    <w:basedOn w:val="DefaultParagraphFont"/>
    <w:link w:val="Title"/>
    <w:rsid w:val="001A58FC"/>
    <w:rPr>
      <w:rFonts w:ascii="Book Antiqua" w:eastAsiaTheme="majorEastAsia" w:hAnsi="Book Antiqua" w:cstheme="majorBidi"/>
      <w:b/>
      <w:bCs/>
      <w:kern w:val="28"/>
      <w:sz w:val="32"/>
      <w:szCs w:val="32"/>
      <w:lang w:val="en-GB" w:eastAsia="en-US"/>
    </w:rPr>
  </w:style>
  <w:style w:type="character" w:styleId="Strong">
    <w:name w:val="Strong"/>
    <w:basedOn w:val="DefaultParagraphFont"/>
    <w:rsid w:val="001A58FC"/>
    <w:rPr>
      <w:rFonts w:ascii="Book Antiqua" w:hAnsi="Book Antiqua"/>
      <w:b/>
      <w:bCs/>
      <w:sz w:val="22"/>
    </w:rPr>
  </w:style>
  <w:style w:type="paragraph" w:styleId="ListParagraph">
    <w:name w:val="List Paragraph"/>
    <w:basedOn w:val="Normal"/>
    <w:uiPriority w:val="34"/>
    <w:qFormat/>
    <w:rsid w:val="001A58FC"/>
    <w:pPr>
      <w:numPr>
        <w:numId w:val="1"/>
      </w:numPr>
      <w:suppressAutoHyphens/>
      <w:spacing w:before="120" w:after="120"/>
    </w:pPr>
    <w:rPr>
      <w:rFonts w:cs="Arial"/>
      <w:szCs w:val="22"/>
      <w:lang w:val="en-GB"/>
    </w:rPr>
  </w:style>
  <w:style w:type="paragraph" w:customStyle="1" w:styleId="3BulletList">
    <w:name w:val="3 Bullet List"/>
    <w:basedOn w:val="ListParagraph"/>
    <w:qFormat/>
    <w:rsid w:val="001A58FC"/>
    <w:pPr>
      <w:numPr>
        <w:numId w:val="3"/>
      </w:numPr>
      <w:tabs>
        <w:tab w:val="clear" w:pos="1418"/>
        <w:tab w:val="clear" w:pos="2127"/>
        <w:tab w:val="clear" w:pos="9356"/>
      </w:tabs>
    </w:pPr>
  </w:style>
  <w:style w:type="paragraph" w:customStyle="1" w:styleId="2BoldNormal">
    <w:name w:val="2 Bold Normal"/>
    <w:basedOn w:val="Normal"/>
    <w:link w:val="2BoldNormalChar"/>
    <w:qFormat/>
    <w:rsid w:val="0063465C"/>
    <w:pPr>
      <w:suppressAutoHyphens/>
    </w:pPr>
    <w:rPr>
      <w:rFonts w:cs="Arial"/>
      <w:b/>
      <w:szCs w:val="22"/>
      <w:lang w:val="en-GB" w:eastAsia="en-AU"/>
    </w:rPr>
  </w:style>
  <w:style w:type="character" w:customStyle="1" w:styleId="2BoldNormalChar">
    <w:name w:val="2 Bold Normal Char"/>
    <w:basedOn w:val="DefaultParagraphFont"/>
    <w:link w:val="2BoldNormal"/>
    <w:rsid w:val="0063465C"/>
    <w:rPr>
      <w:rFonts w:ascii="Book Antiqua" w:hAnsi="Book Antiqua" w:cs="Arial"/>
      <w:b/>
      <w:sz w:val="22"/>
      <w:szCs w:val="22"/>
      <w:lang w:val="en-GB"/>
    </w:rPr>
  </w:style>
  <w:style w:type="paragraph" w:customStyle="1" w:styleId="4Border">
    <w:name w:val="4 Border"/>
    <w:next w:val="Normal"/>
    <w:qFormat/>
    <w:rsid w:val="008E34AE"/>
    <w:pPr>
      <w:pBdr>
        <w:top w:val="single" w:sz="4" w:space="3" w:color="auto"/>
        <w:bottom w:val="single" w:sz="4" w:space="3" w:color="auto"/>
      </w:pBdr>
    </w:pPr>
    <w:rPr>
      <w:rFonts w:ascii="Book Antiqua" w:hAnsi="Book Antiqua"/>
      <w:sz w:val="22"/>
      <w:lang w:eastAsia="en-US"/>
    </w:rPr>
  </w:style>
  <w:style w:type="paragraph" w:customStyle="1" w:styleId="4AHiddenText">
    <w:name w:val="4A Hidden Text"/>
    <w:basedOn w:val="Normal"/>
    <w:link w:val="4AHiddenTextChar"/>
    <w:qFormat/>
    <w:rsid w:val="00755257"/>
    <w:rPr>
      <w:vanish/>
      <w:color w:val="0000FF"/>
    </w:rPr>
  </w:style>
  <w:style w:type="character" w:customStyle="1" w:styleId="4AHiddenTextChar">
    <w:name w:val="4A Hidden Text Char"/>
    <w:basedOn w:val="DefaultParagraphFont"/>
    <w:link w:val="4AHiddenText"/>
    <w:rsid w:val="00755257"/>
    <w:rPr>
      <w:rFonts w:ascii="Book Antiqua" w:hAnsi="Book Antiqua"/>
      <w:vanish/>
      <w:color w:val="0000FF"/>
      <w:sz w:val="22"/>
      <w:lang w:eastAsia="en-US"/>
    </w:rPr>
  </w:style>
  <w:style w:type="paragraph" w:customStyle="1" w:styleId="2ABoldCentred">
    <w:name w:val="2A Bold Centred"/>
    <w:basedOn w:val="2BoldNormal"/>
    <w:link w:val="2ABoldCentredChar"/>
    <w:qFormat/>
    <w:rsid w:val="000A5E07"/>
    <w:pPr>
      <w:jc w:val="center"/>
    </w:pPr>
  </w:style>
  <w:style w:type="character" w:customStyle="1" w:styleId="2ABoldCentredChar">
    <w:name w:val="2A Bold Centred Char"/>
    <w:basedOn w:val="2BoldNormalChar"/>
    <w:link w:val="2ABoldCentred"/>
    <w:rsid w:val="000A5E07"/>
    <w:rPr>
      <w:rFonts w:ascii="Book Antiqua" w:hAnsi="Book Antiqua" w:cs="Arial"/>
      <w:b/>
      <w:sz w:val="22"/>
      <w:szCs w:val="22"/>
      <w:lang w:val="en-GB"/>
    </w:rPr>
  </w:style>
  <w:style w:type="paragraph" w:customStyle="1" w:styleId="9AllCaps">
    <w:name w:val="9 All Caps"/>
    <w:basedOn w:val="Normal"/>
    <w:link w:val="9AllCapsChar"/>
    <w:qFormat/>
    <w:rsid w:val="000A5E07"/>
    <w:pPr>
      <w:suppressAutoHyphens/>
      <w:jc w:val="both"/>
    </w:pPr>
    <w:rPr>
      <w:rFonts w:cs="Arial"/>
      <w:caps/>
      <w:szCs w:val="22"/>
    </w:rPr>
  </w:style>
  <w:style w:type="character" w:customStyle="1" w:styleId="9AllCapsChar">
    <w:name w:val="9 All Caps Char"/>
    <w:basedOn w:val="DefaultParagraphFont"/>
    <w:link w:val="9AllCaps"/>
    <w:rsid w:val="000A5E07"/>
    <w:rPr>
      <w:rFonts w:ascii="Book Antiqua" w:hAnsi="Book Antiqua" w:cs="Arial"/>
      <w:caps/>
      <w:sz w:val="22"/>
      <w:szCs w:val="22"/>
      <w:lang w:eastAsia="en-US"/>
    </w:rPr>
  </w:style>
  <w:style w:type="paragraph" w:styleId="HTMLPreformatted">
    <w:name w:val="HTML Preformatted"/>
    <w:basedOn w:val="Normal"/>
    <w:link w:val="HTMLPreformattedChar"/>
    <w:uiPriority w:val="99"/>
    <w:semiHidden/>
    <w:unhideWhenUsed/>
    <w:rsid w:val="00FF2925"/>
    <w:pPr>
      <w:tabs>
        <w:tab w:val="clear" w:pos="709"/>
        <w:tab w:val="clear" w:pos="1418"/>
        <w:tab w:val="clear" w:pos="2127"/>
        <w:tab w:val="clear" w:pos="93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semiHidden/>
    <w:rsid w:val="00FF2925"/>
    <w:rPr>
      <w:rFonts w:ascii="Courier New" w:hAnsi="Courier New" w:cs="Courier New"/>
    </w:rPr>
  </w:style>
  <w:style w:type="paragraph" w:styleId="BalloonText">
    <w:name w:val="Balloon Text"/>
    <w:basedOn w:val="Normal"/>
    <w:link w:val="BalloonTextChar"/>
    <w:uiPriority w:val="99"/>
    <w:semiHidden/>
    <w:unhideWhenUsed/>
    <w:rsid w:val="00CB76EE"/>
    <w:rPr>
      <w:rFonts w:ascii="Tahoma" w:hAnsi="Tahoma" w:cs="Tahoma"/>
      <w:sz w:val="16"/>
      <w:szCs w:val="16"/>
    </w:rPr>
  </w:style>
  <w:style w:type="character" w:customStyle="1" w:styleId="BalloonTextChar">
    <w:name w:val="Balloon Text Char"/>
    <w:basedOn w:val="DefaultParagraphFont"/>
    <w:link w:val="BalloonText"/>
    <w:uiPriority w:val="99"/>
    <w:semiHidden/>
    <w:rsid w:val="00CB76EE"/>
    <w:rPr>
      <w:rFonts w:ascii="Tahoma" w:hAnsi="Tahoma" w:cs="Tahoma"/>
      <w:sz w:val="16"/>
      <w:szCs w:val="16"/>
      <w:lang w:eastAsia="en-US"/>
    </w:rPr>
  </w:style>
  <w:style w:type="character" w:customStyle="1" w:styleId="MSGENFONTSTYLENAMETEMPLATEROLEMSGENFONTSTYLENAMEBYROLETEXT">
    <w:name w:val="MSG_EN_FONT_STYLE_NAME_TEMPLATE_ROLE MSG_EN_FONT_STYLE_NAME_BY_ROLE_TEXT_"/>
    <w:basedOn w:val="DefaultParagraphFont"/>
    <w:rsid w:val="00372EE8"/>
    <w:rPr>
      <w:b w:val="0"/>
      <w:bCs w:val="0"/>
      <w:i w:val="0"/>
      <w:iCs w:val="0"/>
      <w:smallCaps w:val="0"/>
      <w:strike w:val="0"/>
      <w:sz w:val="26"/>
      <w:szCs w:val="26"/>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372EE8"/>
    <w:rPr>
      <w:rFonts w:ascii="Times New Roman" w:eastAsia="Times New Roman" w:hAnsi="Times New Roman" w:cs="Times New Roman"/>
      <w:b w:val="0"/>
      <w:bCs w:val="0"/>
      <w:i w:val="0"/>
      <w:iCs w:val="0"/>
      <w:smallCaps w:val="0"/>
      <w:strike w:val="0"/>
      <w:color w:val="353535"/>
      <w:spacing w:val="0"/>
      <w:w w:val="100"/>
      <w:position w:val="0"/>
      <w:sz w:val="26"/>
      <w:szCs w:val="26"/>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6619D8"/>
    <w:rPr>
      <w:rFonts w:ascii="Times New Roman" w:eastAsia="Times New Roman" w:hAnsi="Times New Roman" w:cs="Times New Roman"/>
      <w:b w:val="0"/>
      <w:bCs w:val="0"/>
      <w:i/>
      <w:iCs/>
      <w:smallCaps w:val="0"/>
      <w:strike w:val="0"/>
      <w:color w:val="353535"/>
      <w:spacing w:val="0"/>
      <w:w w:val="100"/>
      <w:position w:val="0"/>
      <w:sz w:val="26"/>
      <w:szCs w:val="26"/>
      <w:u w:val="none"/>
      <w:lang w:val="en-US"/>
    </w:rPr>
  </w:style>
  <w:style w:type="character" w:styleId="CommentReference">
    <w:name w:val="annotation reference"/>
    <w:basedOn w:val="DefaultParagraphFont"/>
    <w:uiPriority w:val="99"/>
    <w:semiHidden/>
    <w:unhideWhenUsed/>
    <w:rsid w:val="00FE6333"/>
    <w:rPr>
      <w:sz w:val="16"/>
      <w:szCs w:val="16"/>
    </w:rPr>
  </w:style>
  <w:style w:type="paragraph" w:styleId="CommentText">
    <w:name w:val="annotation text"/>
    <w:basedOn w:val="Normal"/>
    <w:link w:val="CommentTextChar"/>
    <w:uiPriority w:val="99"/>
    <w:semiHidden/>
    <w:unhideWhenUsed/>
    <w:rsid w:val="00FE6333"/>
    <w:rPr>
      <w:sz w:val="20"/>
    </w:rPr>
  </w:style>
  <w:style w:type="character" w:customStyle="1" w:styleId="CommentTextChar">
    <w:name w:val="Comment Text Char"/>
    <w:basedOn w:val="DefaultParagraphFont"/>
    <w:link w:val="CommentText"/>
    <w:uiPriority w:val="99"/>
    <w:semiHidden/>
    <w:rsid w:val="00FE6333"/>
    <w:rPr>
      <w:rFonts w:ascii="Book Antiqua" w:hAnsi="Book Antiqua"/>
      <w:lang w:eastAsia="en-US"/>
    </w:rPr>
  </w:style>
  <w:style w:type="paragraph" w:styleId="CommentSubject">
    <w:name w:val="annotation subject"/>
    <w:basedOn w:val="CommentText"/>
    <w:next w:val="CommentText"/>
    <w:link w:val="CommentSubjectChar"/>
    <w:uiPriority w:val="99"/>
    <w:semiHidden/>
    <w:unhideWhenUsed/>
    <w:rsid w:val="00FE6333"/>
    <w:rPr>
      <w:b/>
      <w:bCs/>
    </w:rPr>
  </w:style>
  <w:style w:type="character" w:customStyle="1" w:styleId="CommentSubjectChar">
    <w:name w:val="Comment Subject Char"/>
    <w:basedOn w:val="CommentTextChar"/>
    <w:link w:val="CommentSubject"/>
    <w:uiPriority w:val="99"/>
    <w:semiHidden/>
    <w:rsid w:val="00FE6333"/>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6054">
      <w:bodyDiv w:val="1"/>
      <w:marLeft w:val="0"/>
      <w:marRight w:val="0"/>
      <w:marTop w:val="0"/>
      <w:marBottom w:val="0"/>
      <w:divBdr>
        <w:top w:val="none" w:sz="0" w:space="0" w:color="auto"/>
        <w:left w:val="none" w:sz="0" w:space="0" w:color="auto"/>
        <w:bottom w:val="none" w:sz="0" w:space="0" w:color="auto"/>
        <w:right w:val="none" w:sz="0" w:space="0" w:color="auto"/>
      </w:divBdr>
    </w:div>
    <w:div w:id="803472733">
      <w:bodyDiv w:val="1"/>
      <w:marLeft w:val="0"/>
      <w:marRight w:val="0"/>
      <w:marTop w:val="0"/>
      <w:marBottom w:val="0"/>
      <w:divBdr>
        <w:top w:val="none" w:sz="0" w:space="0" w:color="auto"/>
        <w:left w:val="none" w:sz="0" w:space="0" w:color="auto"/>
        <w:bottom w:val="none" w:sz="0" w:space="0" w:color="auto"/>
        <w:right w:val="none" w:sz="0" w:space="0" w:color="auto"/>
      </w:divBdr>
      <w:divsChild>
        <w:div w:id="1418214432">
          <w:marLeft w:val="0"/>
          <w:marRight w:val="0"/>
          <w:marTop w:val="0"/>
          <w:marBottom w:val="0"/>
          <w:divBdr>
            <w:top w:val="none" w:sz="0" w:space="0" w:color="auto"/>
            <w:left w:val="none" w:sz="0" w:space="0" w:color="auto"/>
            <w:bottom w:val="none" w:sz="0" w:space="0" w:color="auto"/>
            <w:right w:val="none" w:sz="0" w:space="0" w:color="auto"/>
          </w:divBdr>
          <w:divsChild>
            <w:div w:id="836458731">
              <w:marLeft w:val="0"/>
              <w:marRight w:val="0"/>
              <w:marTop w:val="0"/>
              <w:marBottom w:val="0"/>
              <w:divBdr>
                <w:top w:val="none" w:sz="0" w:space="0" w:color="auto"/>
                <w:left w:val="none" w:sz="0" w:space="0" w:color="auto"/>
                <w:bottom w:val="none" w:sz="0" w:space="0" w:color="auto"/>
                <w:right w:val="none" w:sz="0" w:space="0" w:color="auto"/>
              </w:divBdr>
              <w:divsChild>
                <w:div w:id="779648640">
                  <w:marLeft w:val="0"/>
                  <w:marRight w:val="0"/>
                  <w:marTop w:val="0"/>
                  <w:marBottom w:val="0"/>
                  <w:divBdr>
                    <w:top w:val="none" w:sz="0" w:space="0" w:color="auto"/>
                    <w:left w:val="none" w:sz="0" w:space="0" w:color="auto"/>
                    <w:bottom w:val="none" w:sz="0" w:space="0" w:color="auto"/>
                    <w:right w:val="none" w:sz="0" w:space="0" w:color="auto"/>
                  </w:divBdr>
                  <w:divsChild>
                    <w:div w:id="2104497261">
                      <w:marLeft w:val="0"/>
                      <w:marRight w:val="0"/>
                      <w:marTop w:val="0"/>
                      <w:marBottom w:val="0"/>
                      <w:divBdr>
                        <w:top w:val="none" w:sz="0" w:space="0" w:color="auto"/>
                        <w:left w:val="none" w:sz="0" w:space="0" w:color="auto"/>
                        <w:bottom w:val="none" w:sz="0" w:space="0" w:color="auto"/>
                        <w:right w:val="none" w:sz="0" w:space="0" w:color="auto"/>
                      </w:divBdr>
                      <w:divsChild>
                        <w:div w:id="636446927">
                          <w:marLeft w:val="340"/>
                          <w:marRight w:val="0"/>
                          <w:marTop w:val="0"/>
                          <w:marBottom w:val="120"/>
                          <w:divBdr>
                            <w:top w:val="none" w:sz="0" w:space="0" w:color="auto"/>
                            <w:left w:val="none" w:sz="0" w:space="0" w:color="auto"/>
                            <w:bottom w:val="none" w:sz="0" w:space="0" w:color="auto"/>
                            <w:right w:val="none" w:sz="0" w:space="0" w:color="auto"/>
                          </w:divBdr>
                          <w:divsChild>
                            <w:div w:id="1795636950">
                              <w:marLeft w:val="0"/>
                              <w:marRight w:val="0"/>
                              <w:marTop w:val="0"/>
                              <w:marBottom w:val="0"/>
                              <w:divBdr>
                                <w:top w:val="none" w:sz="0" w:space="0" w:color="auto"/>
                                <w:left w:val="none" w:sz="0" w:space="0" w:color="auto"/>
                                <w:bottom w:val="none" w:sz="0" w:space="0" w:color="auto"/>
                                <w:right w:val="none" w:sz="0" w:space="0" w:color="auto"/>
                              </w:divBdr>
                              <w:divsChild>
                                <w:div w:id="72314142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8920397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26890555">
                                          <w:blockQuote w:val="1"/>
                                          <w:marLeft w:val="0"/>
                                          <w:marRight w:val="0"/>
                                          <w:marTop w:val="120"/>
                                          <w:marBottom w:val="120"/>
                                          <w:divBdr>
                                            <w:top w:val="none" w:sz="0" w:space="0" w:color="auto"/>
                                            <w:left w:val="none" w:sz="0" w:space="0" w:color="auto"/>
                                            <w:bottom w:val="none" w:sz="0" w:space="0" w:color="auto"/>
                                            <w:right w:val="none" w:sz="0" w:space="0" w:color="auto"/>
                                          </w:divBdr>
                                        </w:div>
                                        <w:div w:id="452942434">
                                          <w:blockQuote w:val="1"/>
                                          <w:marLeft w:val="0"/>
                                          <w:marRight w:val="0"/>
                                          <w:marTop w:val="120"/>
                                          <w:marBottom w:val="120"/>
                                          <w:divBdr>
                                            <w:top w:val="none" w:sz="0" w:space="0" w:color="auto"/>
                                            <w:left w:val="none" w:sz="0" w:space="0" w:color="auto"/>
                                            <w:bottom w:val="none" w:sz="0" w:space="0" w:color="auto"/>
                                            <w:right w:val="none" w:sz="0" w:space="0" w:color="auto"/>
                                          </w:divBdr>
                                        </w:div>
                                        <w:div w:id="14228161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078985333">
                                      <w:blockQuote w:val="1"/>
                                      <w:marLeft w:val="0"/>
                                      <w:marRight w:val="0"/>
                                      <w:marTop w:val="120"/>
                                      <w:marBottom w:val="120"/>
                                      <w:divBdr>
                                        <w:top w:val="none" w:sz="0" w:space="0" w:color="auto"/>
                                        <w:left w:val="none" w:sz="0" w:space="0" w:color="auto"/>
                                        <w:bottom w:val="none" w:sz="0" w:space="0" w:color="auto"/>
                                        <w:right w:val="none" w:sz="0" w:space="0" w:color="auto"/>
                                      </w:divBdr>
                                    </w:div>
                                    <w:div w:id="1276018571">
                                      <w:blockQuote w:val="1"/>
                                      <w:marLeft w:val="0"/>
                                      <w:marRight w:val="0"/>
                                      <w:marTop w:val="120"/>
                                      <w:marBottom w:val="120"/>
                                      <w:divBdr>
                                        <w:top w:val="none" w:sz="0" w:space="0" w:color="auto"/>
                                        <w:left w:val="none" w:sz="0" w:space="0" w:color="auto"/>
                                        <w:bottom w:val="none" w:sz="0" w:space="0" w:color="auto"/>
                                        <w:right w:val="none" w:sz="0" w:space="0" w:color="auto"/>
                                      </w:divBdr>
                                    </w:div>
                                    <w:div w:id="754521577">
                                      <w:blockQuote w:val="1"/>
                                      <w:marLeft w:val="0"/>
                                      <w:marRight w:val="0"/>
                                      <w:marTop w:val="120"/>
                                      <w:marBottom w:val="120"/>
                                      <w:divBdr>
                                        <w:top w:val="none" w:sz="0" w:space="0" w:color="auto"/>
                                        <w:left w:val="none" w:sz="0" w:space="0" w:color="auto"/>
                                        <w:bottom w:val="none" w:sz="0" w:space="0" w:color="auto"/>
                                        <w:right w:val="none" w:sz="0" w:space="0" w:color="auto"/>
                                      </w:divBdr>
                                    </w:div>
                                    <w:div w:id="193887706">
                                      <w:blockQuote w:val="1"/>
                                      <w:marLeft w:val="0"/>
                                      <w:marRight w:val="0"/>
                                      <w:marTop w:val="120"/>
                                      <w:marBottom w:val="120"/>
                                      <w:divBdr>
                                        <w:top w:val="none" w:sz="0" w:space="0" w:color="auto"/>
                                        <w:left w:val="none" w:sz="0" w:space="0" w:color="auto"/>
                                        <w:bottom w:val="none" w:sz="0" w:space="0" w:color="auto"/>
                                        <w:right w:val="none" w:sz="0" w:space="0" w:color="auto"/>
                                      </w:divBdr>
                                    </w:div>
                                    <w:div w:id="91096933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688182">
      <w:bodyDiv w:val="1"/>
      <w:marLeft w:val="0"/>
      <w:marRight w:val="0"/>
      <w:marTop w:val="0"/>
      <w:marBottom w:val="0"/>
      <w:divBdr>
        <w:top w:val="none" w:sz="0" w:space="0" w:color="auto"/>
        <w:left w:val="none" w:sz="0" w:space="0" w:color="auto"/>
        <w:bottom w:val="none" w:sz="0" w:space="0" w:color="auto"/>
        <w:right w:val="none" w:sz="0" w:space="0" w:color="auto"/>
      </w:divBdr>
    </w:div>
    <w:div w:id="1687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8346</Words>
  <Characters>47578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brett.harrison</dc:creator>
  <cp:lastModifiedBy>Robyn Moore</cp:lastModifiedBy>
  <cp:revision>2</cp:revision>
  <dcterms:created xsi:type="dcterms:W3CDTF">2018-02-17T23:35:00Z</dcterms:created>
  <dcterms:modified xsi:type="dcterms:W3CDTF">2018-02-17T23:35:00Z</dcterms:modified>
</cp:coreProperties>
</file>